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842" w:rsidRPr="0077164C" w:rsidRDefault="00FC1842" w:rsidP="00C0080A">
      <w:pPr>
        <w:widowControl w:val="0"/>
        <w:autoSpaceDE w:val="0"/>
        <w:autoSpaceDN w:val="0"/>
        <w:adjustRightInd w:val="0"/>
        <w:jc w:val="center"/>
        <w:rPr>
          <w:b/>
        </w:rPr>
      </w:pPr>
      <w:r w:rsidRPr="0077164C">
        <w:rPr>
          <w:b/>
        </w:rPr>
        <w:t>INSTRUCTIONS</w:t>
      </w:r>
    </w:p>
    <w:p w:rsidR="00FC1842" w:rsidRPr="0077164C" w:rsidRDefault="00FC1842" w:rsidP="00FC1842">
      <w:pPr>
        <w:widowControl w:val="0"/>
        <w:autoSpaceDE w:val="0"/>
        <w:autoSpaceDN w:val="0"/>
        <w:adjustRightInd w:val="0"/>
        <w:jc w:val="center"/>
        <w:rPr>
          <w:b/>
        </w:rPr>
      </w:pPr>
    </w:p>
    <w:p w:rsidR="00FC1842" w:rsidRPr="0077164C" w:rsidRDefault="00FC1842" w:rsidP="00FC1842">
      <w:pPr>
        <w:widowControl w:val="0"/>
        <w:autoSpaceDE w:val="0"/>
        <w:autoSpaceDN w:val="0"/>
        <w:adjustRightInd w:val="0"/>
        <w:rPr>
          <w:b/>
        </w:rPr>
      </w:pPr>
    </w:p>
    <w:p w:rsidR="0077164C" w:rsidRDefault="0077164C" w:rsidP="0077164C">
      <w:pPr>
        <w:ind w:left="1170" w:hanging="1170"/>
        <w:outlineLvl w:val="0"/>
        <w:rPr>
          <w:b/>
        </w:rPr>
      </w:pPr>
      <w:r w:rsidRPr="0077164C">
        <w:rPr>
          <w:b/>
        </w:rPr>
        <w:t xml:space="preserve">How to fill out a ready minus 15 report (r-15) </w:t>
      </w:r>
      <w:r>
        <w:rPr>
          <w:b/>
        </w:rPr>
        <w:t>vehicle information</w:t>
      </w:r>
    </w:p>
    <w:p w:rsidR="00C4407F" w:rsidRPr="0077164C" w:rsidRDefault="0077164C" w:rsidP="0077164C">
      <w:pPr>
        <w:ind w:left="1170" w:hanging="1170"/>
        <w:outlineLvl w:val="0"/>
        <w:rPr>
          <w:b/>
        </w:rPr>
      </w:pPr>
      <w:r w:rsidRPr="0077164C">
        <w:rPr>
          <w:b/>
        </w:rPr>
        <w:t>Message (vim)</w:t>
      </w:r>
    </w:p>
    <w:p w:rsidR="00C4407F" w:rsidRPr="0077164C" w:rsidRDefault="00C4407F" w:rsidP="0077164C">
      <w:pPr>
        <w:ind w:left="1170" w:hanging="1170"/>
      </w:pPr>
    </w:p>
    <w:p w:rsidR="00C4407F" w:rsidRPr="0077164C" w:rsidRDefault="00C4407F" w:rsidP="0077164C">
      <w:pPr>
        <w:tabs>
          <w:tab w:val="left" w:pos="1440"/>
        </w:tabs>
        <w:spacing w:after="120"/>
        <w:ind w:left="1170" w:hanging="1170"/>
        <w:rPr>
          <w:b/>
          <w:u w:val="single"/>
        </w:rPr>
      </w:pPr>
      <w:r w:rsidRPr="0077164C">
        <w:rPr>
          <w:b/>
          <w:u w:val="single"/>
        </w:rPr>
        <w:t>ITEM</w:t>
      </w:r>
      <w:r w:rsidRPr="0077164C">
        <w:rPr>
          <w:b/>
        </w:rPr>
        <w:tab/>
      </w:r>
      <w:r w:rsidRPr="0077164C">
        <w:rPr>
          <w:b/>
          <w:u w:val="single"/>
        </w:rPr>
        <w:t>ENTRY</w:t>
      </w:r>
    </w:p>
    <w:p w:rsidR="00C4407F" w:rsidRPr="0077164C" w:rsidRDefault="00C4407F" w:rsidP="0077164C">
      <w:pPr>
        <w:pStyle w:val="BodyText2"/>
        <w:tabs>
          <w:tab w:val="left" w:pos="1440"/>
        </w:tabs>
        <w:spacing w:line="240" w:lineRule="auto"/>
        <w:ind w:left="1170" w:hanging="1170"/>
      </w:pPr>
      <w:r w:rsidRPr="0077164C">
        <w:t>1</w:t>
      </w:r>
      <w:r w:rsidRPr="0077164C">
        <w:tab/>
        <w:t xml:space="preserve">Launch site (Site, Pad, </w:t>
      </w:r>
      <w:proofErr w:type="gramStart"/>
      <w:r w:rsidRPr="0077164C">
        <w:t>Country</w:t>
      </w:r>
      <w:proofErr w:type="gramEnd"/>
      <w:r w:rsidRPr="0077164C">
        <w:t>)</w:t>
      </w:r>
    </w:p>
    <w:p w:rsidR="00C4407F" w:rsidRPr="0077164C" w:rsidRDefault="00802E43" w:rsidP="0077164C">
      <w:pPr>
        <w:pStyle w:val="BodyText2"/>
        <w:tabs>
          <w:tab w:val="left" w:pos="1440"/>
        </w:tabs>
        <w:spacing w:line="240" w:lineRule="auto"/>
        <w:ind w:left="1170" w:hanging="1170"/>
      </w:pPr>
      <w:r>
        <w:t>2</w:t>
      </w:r>
      <w:r w:rsidR="00C4407F" w:rsidRPr="0077164C">
        <w:tab/>
        <w:t>Launch date (GMT)</w:t>
      </w:r>
    </w:p>
    <w:p w:rsidR="00C4407F" w:rsidRPr="0077164C" w:rsidRDefault="00802E43" w:rsidP="0077164C">
      <w:pPr>
        <w:tabs>
          <w:tab w:val="left" w:pos="1440"/>
        </w:tabs>
        <w:spacing w:after="120"/>
        <w:ind w:left="1170" w:hanging="1170"/>
      </w:pPr>
      <w:r>
        <w:t>3</w:t>
      </w:r>
      <w:r w:rsidR="00C4407F" w:rsidRPr="0077164C">
        <w:tab/>
        <w:t>Earliest launch time. (GMT, HH:MM:SS)</w:t>
      </w:r>
    </w:p>
    <w:p w:rsidR="00C4407F" w:rsidRPr="0077164C" w:rsidRDefault="00802E43" w:rsidP="0077164C">
      <w:pPr>
        <w:pStyle w:val="BodyTextIndent2"/>
        <w:tabs>
          <w:tab w:val="left" w:pos="1440"/>
        </w:tabs>
        <w:spacing w:line="240" w:lineRule="auto"/>
        <w:ind w:left="1166" w:hanging="1166"/>
      </w:pPr>
      <w:proofErr w:type="gramStart"/>
      <w:r>
        <w:t>3</w:t>
      </w:r>
      <w:r w:rsidR="00C4407F" w:rsidRPr="0077164C">
        <w:t>A</w:t>
      </w:r>
      <w:r w:rsidR="00C4407F" w:rsidRPr="0077164C">
        <w:tab/>
        <w:t>Latest launch time.</w:t>
      </w:r>
      <w:proofErr w:type="gramEnd"/>
      <w:r w:rsidR="00C4407F" w:rsidRPr="0077164C">
        <w:t xml:space="preserve"> (GMT, HH:MM:SS)</w:t>
      </w:r>
    </w:p>
    <w:p w:rsidR="00C4407F" w:rsidRPr="0077164C" w:rsidRDefault="00802E43" w:rsidP="0077164C">
      <w:pPr>
        <w:spacing w:after="120"/>
        <w:ind w:left="1166" w:hanging="1166"/>
      </w:pPr>
      <w:r>
        <w:t>4</w:t>
      </w:r>
      <w:r w:rsidR="00C4407F" w:rsidRPr="0077164C">
        <w:tab/>
        <w:t>List the total number and name of each object to achieve orbit.</w:t>
      </w:r>
    </w:p>
    <w:p w:rsidR="0077164C" w:rsidRDefault="00802E43" w:rsidP="0077164C">
      <w:pPr>
        <w:tabs>
          <w:tab w:val="left" w:pos="1440"/>
        </w:tabs>
        <w:spacing w:after="120"/>
        <w:ind w:left="1170" w:hanging="1170"/>
      </w:pPr>
      <w:proofErr w:type="gramStart"/>
      <w:r>
        <w:t>4</w:t>
      </w:r>
      <w:r w:rsidR="0077164C" w:rsidRPr="0077164C">
        <w:t>A</w:t>
      </w:r>
      <w:r w:rsidR="00C4407F" w:rsidRPr="0077164C">
        <w:tab/>
      </w:r>
      <w:r w:rsidR="0077164C" w:rsidRPr="0077164C">
        <w:t>Payload(s) to achieve orbit.</w:t>
      </w:r>
      <w:proofErr w:type="gramEnd"/>
      <w:r w:rsidR="0077164C" w:rsidRPr="0077164C">
        <w:t xml:space="preserve">  </w:t>
      </w:r>
      <w:r w:rsidR="0080348A">
        <w:t>In</w:t>
      </w:r>
      <w:r w:rsidR="0077164C" w:rsidRPr="0077164C">
        <w:t>clude the nominal (operational) lifetime and operating position for each.</w:t>
      </w:r>
    </w:p>
    <w:p w:rsidR="00C4407F" w:rsidRPr="0077164C" w:rsidRDefault="00802E43" w:rsidP="0077164C">
      <w:pPr>
        <w:pStyle w:val="BodyTextIndent2"/>
        <w:tabs>
          <w:tab w:val="left" w:pos="1440"/>
        </w:tabs>
        <w:spacing w:line="240" w:lineRule="auto"/>
        <w:ind w:left="1170" w:hanging="1170"/>
      </w:pPr>
      <w:proofErr w:type="gramStart"/>
      <w:r>
        <w:t>4</w:t>
      </w:r>
      <w:r w:rsidR="0077164C" w:rsidRPr="0077164C">
        <w:t>B</w:t>
      </w:r>
      <w:r w:rsidR="00C4407F" w:rsidRPr="0077164C">
        <w:tab/>
      </w:r>
      <w:r w:rsidR="0077164C" w:rsidRPr="0077164C">
        <w:t>Rocket bodies (booster segments) to achieve orbit.</w:t>
      </w:r>
      <w:proofErr w:type="gramEnd"/>
      <w:r w:rsidR="0077164C" w:rsidRPr="0077164C">
        <w:t xml:space="preserve">  If none achieve orbit, enter "none.”</w:t>
      </w:r>
    </w:p>
    <w:p w:rsidR="00C4407F" w:rsidRPr="0077164C" w:rsidRDefault="00802E43" w:rsidP="0077164C">
      <w:pPr>
        <w:tabs>
          <w:tab w:val="left" w:pos="1440"/>
        </w:tabs>
        <w:spacing w:after="120"/>
        <w:ind w:left="1170" w:hanging="1170"/>
      </w:pPr>
      <w:r>
        <w:t>4</w:t>
      </w:r>
      <w:r w:rsidR="0077164C" w:rsidRPr="0077164C">
        <w:t>C</w:t>
      </w:r>
      <w:r w:rsidR="00C4407F" w:rsidRPr="0077164C">
        <w:tab/>
      </w:r>
      <w:proofErr w:type="gramStart"/>
      <w:r w:rsidR="0077164C" w:rsidRPr="0077164C">
        <w:t>All</w:t>
      </w:r>
      <w:proofErr w:type="gramEnd"/>
      <w:r w:rsidR="0077164C" w:rsidRPr="0077164C">
        <w:t xml:space="preserve"> other objects achieving orbit, including debris, debris clusters, bolts, and so forth.  If none will achieve orbit, enter "none."</w:t>
      </w:r>
    </w:p>
    <w:p w:rsidR="0077164C" w:rsidRDefault="00802E43" w:rsidP="0077164C">
      <w:pPr>
        <w:tabs>
          <w:tab w:val="left" w:pos="1440"/>
        </w:tabs>
        <w:spacing w:after="120"/>
        <w:ind w:left="1170" w:hanging="1170"/>
      </w:pPr>
      <w:r>
        <w:t>5</w:t>
      </w:r>
      <w:r w:rsidR="00C4407F" w:rsidRPr="0077164C">
        <w:tab/>
      </w:r>
      <w:r w:rsidR="0077164C" w:rsidRPr="0077164C">
        <w:t>Launch booster and sustainer description.  If booster is augmented by strap-on motors, list the number and type.</w:t>
      </w:r>
    </w:p>
    <w:p w:rsidR="00C4407F" w:rsidRDefault="00802E43" w:rsidP="0077164C">
      <w:pPr>
        <w:tabs>
          <w:tab w:val="left" w:pos="1440"/>
        </w:tabs>
        <w:spacing w:after="120"/>
        <w:ind w:left="1170" w:hanging="1170"/>
      </w:pPr>
      <w:r>
        <w:t>6</w:t>
      </w:r>
      <w:r w:rsidR="00C4407F" w:rsidRPr="0077164C">
        <w:tab/>
      </w:r>
      <w:r w:rsidR="0077164C" w:rsidRPr="0077164C">
        <w:t xml:space="preserve">Point of contact (POC) for the launch.  </w:t>
      </w:r>
    </w:p>
    <w:p w:rsidR="00802E43" w:rsidRPr="00802E43" w:rsidRDefault="00802E43" w:rsidP="00802E43">
      <w:pPr>
        <w:tabs>
          <w:tab w:val="left" w:pos="1440"/>
        </w:tabs>
        <w:spacing w:after="120"/>
        <w:ind w:left="1170" w:hanging="1170"/>
        <w:rPr>
          <w:b/>
        </w:rPr>
      </w:pPr>
      <w:r>
        <w:t>7</w:t>
      </w:r>
      <w:r>
        <w:tab/>
      </w:r>
      <w:r w:rsidRPr="00802E43">
        <w:t>Mission brief of payload(s).</w:t>
      </w:r>
    </w:p>
    <w:p w:rsidR="008604C3" w:rsidRDefault="00802E43" w:rsidP="00802E43">
      <w:pPr>
        <w:tabs>
          <w:tab w:val="left" w:pos="1440"/>
        </w:tabs>
        <w:spacing w:after="120"/>
        <w:ind w:left="1170" w:hanging="1170"/>
      </w:pPr>
      <w:r>
        <w:t>8</w:t>
      </w:r>
      <w:r>
        <w:tab/>
      </w:r>
      <w:r w:rsidRPr="00802E43">
        <w:t>Transmitting frequency and power of all devices (including booster segments and continuous radio transmissions) and schedule and power of all lights (if any) throughout the operational life.  Statement of whether emission is fixed by program, command, or transponder tracking signal.</w:t>
      </w:r>
    </w:p>
    <w:p w:rsidR="00802E43" w:rsidRDefault="00802E43" w:rsidP="00802E43">
      <w:pPr>
        <w:widowControl w:val="0"/>
        <w:autoSpaceDE w:val="0"/>
        <w:autoSpaceDN w:val="0"/>
        <w:adjustRightInd w:val="0"/>
        <w:jc w:val="center"/>
      </w:pPr>
    </w:p>
    <w:p w:rsidR="008604C3" w:rsidRPr="00C0080A" w:rsidRDefault="00802E43" w:rsidP="00C0080A">
      <w:pPr>
        <w:widowControl w:val="0"/>
        <w:autoSpaceDE w:val="0"/>
        <w:autoSpaceDN w:val="0"/>
        <w:adjustRightInd w:val="0"/>
        <w:rPr>
          <w:b/>
        </w:rPr>
      </w:pPr>
      <w:r>
        <w:rPr>
          <w:b/>
        </w:rPr>
        <w:t xml:space="preserve">R-15/VIM REPORT ATTACHMENT </w:t>
      </w:r>
      <w:r w:rsidR="008604C3" w:rsidRPr="00802E43">
        <w:rPr>
          <w:b/>
        </w:rPr>
        <w:t>A:</w:t>
      </w:r>
      <w:r>
        <w:rPr>
          <w:b/>
        </w:rPr>
        <w:t xml:space="preserve"> </w:t>
      </w:r>
      <w:proofErr w:type="spellStart"/>
      <w:r w:rsidRPr="00802E43">
        <w:t>Keplerian</w:t>
      </w:r>
      <w:proofErr w:type="spellEnd"/>
      <w:r w:rsidRPr="00802E43">
        <w:t xml:space="preserve"> orbital parameters to include </w:t>
      </w:r>
      <w:r>
        <w:t>s</w:t>
      </w:r>
      <w:r w:rsidRPr="00802E43">
        <w:t xml:space="preserve">equence of </w:t>
      </w:r>
      <w:r>
        <w:t xml:space="preserve">events from liftoff (HH:MM:SS = </w:t>
      </w:r>
      <w:r w:rsidRPr="00802E43">
        <w:t>00:00:00) to final injection into operational orbit.  Require times for each in</w:t>
      </w:r>
      <w:r>
        <w:t xml:space="preserve"> HH:MM:SS from liftoff.  Events</w:t>
      </w:r>
      <w:r w:rsidR="00C0080A">
        <w:rPr>
          <w:b/>
        </w:rPr>
        <w:t xml:space="preserve"> </w:t>
      </w:r>
      <w:r w:rsidRPr="00802E43">
        <w:t>include:  separation of booster(s)/stage(s), motor ignition(s)/cutoff(s), jett</w:t>
      </w:r>
      <w:r>
        <w:t xml:space="preserve">ison of pieces (fairings etc.), </w:t>
      </w:r>
      <w:r w:rsidRPr="00802E43">
        <w:t xml:space="preserve">maneuvers and reorientation, </w:t>
      </w:r>
      <w:proofErr w:type="spellStart"/>
      <w:r w:rsidRPr="00802E43">
        <w:t>deorbit</w:t>
      </w:r>
      <w:proofErr w:type="spellEnd"/>
      <w:r w:rsidRPr="00802E43">
        <w:t xml:space="preserve"> and ejections) of packages/booms and so forth.</w:t>
      </w:r>
    </w:p>
    <w:p w:rsidR="0077164C" w:rsidRDefault="0077164C" w:rsidP="0077164C">
      <w:pPr>
        <w:outlineLvl w:val="0"/>
        <w:rPr>
          <w:b/>
          <w:i/>
        </w:rPr>
      </w:pPr>
    </w:p>
    <w:p w:rsidR="003B123A" w:rsidRDefault="003B123A" w:rsidP="0077164C">
      <w:pPr>
        <w:outlineLvl w:val="0"/>
        <w:rPr>
          <w:b/>
        </w:rPr>
      </w:pPr>
    </w:p>
    <w:p w:rsidR="003B123A" w:rsidRDefault="003B123A" w:rsidP="0077164C">
      <w:pPr>
        <w:outlineLvl w:val="0"/>
        <w:rPr>
          <w:b/>
        </w:rPr>
      </w:pPr>
    </w:p>
    <w:p w:rsidR="003B123A" w:rsidRDefault="003B123A" w:rsidP="0077164C">
      <w:pPr>
        <w:outlineLvl w:val="0"/>
        <w:rPr>
          <w:b/>
        </w:rPr>
      </w:pPr>
    </w:p>
    <w:p w:rsidR="003B123A" w:rsidRDefault="003B123A" w:rsidP="0077164C">
      <w:pPr>
        <w:outlineLvl w:val="0"/>
        <w:rPr>
          <w:b/>
        </w:rPr>
      </w:pPr>
    </w:p>
    <w:p w:rsidR="003B123A" w:rsidRDefault="003B123A" w:rsidP="0077164C">
      <w:pPr>
        <w:outlineLvl w:val="0"/>
        <w:rPr>
          <w:b/>
        </w:rPr>
      </w:pPr>
    </w:p>
    <w:p w:rsidR="003B123A" w:rsidRDefault="003B123A" w:rsidP="0077164C">
      <w:pPr>
        <w:outlineLvl w:val="0"/>
        <w:rPr>
          <w:b/>
        </w:rPr>
      </w:pPr>
    </w:p>
    <w:p w:rsidR="003B123A" w:rsidRDefault="003B123A" w:rsidP="0077164C">
      <w:pPr>
        <w:outlineLvl w:val="0"/>
        <w:rPr>
          <w:b/>
        </w:rPr>
      </w:pPr>
    </w:p>
    <w:p w:rsidR="003B123A" w:rsidRDefault="003B123A" w:rsidP="0077164C">
      <w:pPr>
        <w:outlineLvl w:val="0"/>
        <w:rPr>
          <w:b/>
        </w:rPr>
      </w:pPr>
    </w:p>
    <w:p w:rsidR="003B123A" w:rsidRDefault="003B123A" w:rsidP="0077164C">
      <w:pPr>
        <w:outlineLvl w:val="0"/>
        <w:rPr>
          <w:b/>
        </w:rPr>
      </w:pPr>
    </w:p>
    <w:p w:rsidR="003B123A" w:rsidRDefault="003B123A" w:rsidP="0077164C">
      <w:pPr>
        <w:outlineLvl w:val="0"/>
        <w:rPr>
          <w:b/>
        </w:rPr>
      </w:pPr>
    </w:p>
    <w:p w:rsidR="0080348A" w:rsidRDefault="0080348A" w:rsidP="0077164C">
      <w:pPr>
        <w:outlineLvl w:val="0"/>
        <w:rPr>
          <w:b/>
        </w:rPr>
      </w:pPr>
    </w:p>
    <w:p w:rsidR="00C0080A" w:rsidRDefault="00C0080A" w:rsidP="000221A9">
      <w:pPr>
        <w:widowControl w:val="0"/>
        <w:autoSpaceDE w:val="0"/>
        <w:autoSpaceDN w:val="0"/>
        <w:adjustRightInd w:val="0"/>
        <w:jc w:val="center"/>
        <w:rPr>
          <w:b/>
        </w:rPr>
      </w:pPr>
    </w:p>
    <w:p w:rsidR="00C0080A" w:rsidRDefault="00C0080A">
      <w:pPr>
        <w:rPr>
          <w:b/>
        </w:rPr>
      </w:pPr>
      <w:r>
        <w:rPr>
          <w:b/>
        </w:rPr>
        <w:br w:type="page"/>
      </w:r>
    </w:p>
    <w:p w:rsidR="000221A9" w:rsidRPr="0077164C" w:rsidRDefault="000221A9" w:rsidP="000221A9">
      <w:pPr>
        <w:widowControl w:val="0"/>
        <w:autoSpaceDE w:val="0"/>
        <w:autoSpaceDN w:val="0"/>
        <w:adjustRightInd w:val="0"/>
        <w:jc w:val="center"/>
        <w:rPr>
          <w:b/>
        </w:rPr>
      </w:pPr>
      <w:r>
        <w:rPr>
          <w:b/>
        </w:rPr>
        <w:t>R-15/VIM REPORT</w:t>
      </w:r>
    </w:p>
    <w:p w:rsidR="000221A9" w:rsidRDefault="000221A9" w:rsidP="000221A9">
      <w:pPr>
        <w:widowControl w:val="0"/>
        <w:autoSpaceDE w:val="0"/>
        <w:autoSpaceDN w:val="0"/>
        <w:adjustRightInd w:val="0"/>
        <w:rPr>
          <w:rFonts w:ascii="Palatino Linotype" w:hAnsi="Palatino Linotype"/>
          <w:sz w:val="20"/>
          <w:szCs w:val="20"/>
        </w:rPr>
      </w:pPr>
    </w:p>
    <w:tbl>
      <w:tblPr>
        <w:tblStyle w:val="TableGrid"/>
        <w:tblW w:w="0" w:type="auto"/>
        <w:tblLook w:val="04A0"/>
      </w:tblPr>
      <w:tblGrid>
        <w:gridCol w:w="1098"/>
        <w:gridCol w:w="9630"/>
      </w:tblGrid>
      <w:tr w:rsidR="001510AB" w:rsidTr="001510AB">
        <w:tc>
          <w:tcPr>
            <w:tcW w:w="1098" w:type="dxa"/>
            <w:tcBorders>
              <w:top w:val="single" w:sz="4" w:space="0" w:color="auto"/>
              <w:left w:val="single" w:sz="4" w:space="0" w:color="auto"/>
              <w:bottom w:val="single" w:sz="4" w:space="0" w:color="auto"/>
              <w:right w:val="single" w:sz="4" w:space="0" w:color="auto"/>
            </w:tcBorders>
            <w:hideMark/>
          </w:tcPr>
          <w:p w:rsidR="001510AB" w:rsidRDefault="001510AB">
            <w:pPr>
              <w:widowControl w:val="0"/>
              <w:autoSpaceDE w:val="0"/>
              <w:autoSpaceDN w:val="0"/>
              <w:adjustRightInd w:val="0"/>
              <w:rPr>
                <w:rFonts w:ascii="Palatino Linotype" w:hAnsi="Palatino Linotype"/>
                <w:b/>
                <w:sz w:val="20"/>
                <w:szCs w:val="20"/>
              </w:rPr>
            </w:pPr>
            <w:r>
              <w:rPr>
                <w:rFonts w:ascii="Palatino Linotype" w:hAnsi="Palatino Linotype"/>
                <w:b/>
                <w:sz w:val="20"/>
                <w:szCs w:val="20"/>
              </w:rPr>
              <w:t>ITEM 1</w:t>
            </w:r>
          </w:p>
        </w:tc>
        <w:tc>
          <w:tcPr>
            <w:tcW w:w="9630" w:type="dxa"/>
            <w:tcBorders>
              <w:top w:val="single" w:sz="4" w:space="0" w:color="auto"/>
              <w:left w:val="single" w:sz="4" w:space="0" w:color="auto"/>
              <w:bottom w:val="single" w:sz="4" w:space="0" w:color="auto"/>
              <w:right w:val="single" w:sz="4" w:space="0" w:color="auto"/>
            </w:tcBorders>
          </w:tcPr>
          <w:p w:rsidR="001510AB" w:rsidRDefault="00161FBD">
            <w:pPr>
              <w:widowControl w:val="0"/>
              <w:autoSpaceDE w:val="0"/>
              <w:autoSpaceDN w:val="0"/>
              <w:adjustRightInd w:val="0"/>
              <w:rPr>
                <w:rFonts w:ascii="Palatino Linotype" w:hAnsi="Palatino Linotype"/>
                <w:sz w:val="20"/>
                <w:szCs w:val="20"/>
              </w:rPr>
            </w:pPr>
            <w:r>
              <w:rPr>
                <w:rFonts w:ascii="Palatino Linotype" w:hAnsi="Palatino Linotype"/>
                <w:sz w:val="20"/>
                <w:szCs w:val="20"/>
              </w:rPr>
              <w:t>Launch Site:</w:t>
            </w:r>
          </w:p>
          <w:p w:rsidR="001510AB" w:rsidRDefault="001510AB">
            <w:pPr>
              <w:widowControl w:val="0"/>
              <w:autoSpaceDE w:val="0"/>
              <w:autoSpaceDN w:val="0"/>
              <w:adjustRightInd w:val="0"/>
              <w:rPr>
                <w:rFonts w:ascii="Palatino Linotype" w:hAnsi="Palatino Linotype"/>
                <w:sz w:val="20"/>
                <w:szCs w:val="20"/>
              </w:rPr>
            </w:pPr>
          </w:p>
        </w:tc>
      </w:tr>
      <w:tr w:rsidR="001510AB" w:rsidTr="001510AB">
        <w:tc>
          <w:tcPr>
            <w:tcW w:w="1098" w:type="dxa"/>
            <w:tcBorders>
              <w:top w:val="single" w:sz="4" w:space="0" w:color="auto"/>
              <w:left w:val="single" w:sz="4" w:space="0" w:color="auto"/>
              <w:bottom w:val="single" w:sz="4" w:space="0" w:color="auto"/>
              <w:right w:val="single" w:sz="4" w:space="0" w:color="auto"/>
            </w:tcBorders>
            <w:hideMark/>
          </w:tcPr>
          <w:p w:rsidR="001510AB" w:rsidRDefault="001510AB">
            <w:pPr>
              <w:widowControl w:val="0"/>
              <w:autoSpaceDE w:val="0"/>
              <w:autoSpaceDN w:val="0"/>
              <w:adjustRightInd w:val="0"/>
              <w:rPr>
                <w:rFonts w:ascii="Palatino Linotype" w:hAnsi="Palatino Linotype"/>
                <w:b/>
                <w:sz w:val="20"/>
                <w:szCs w:val="20"/>
              </w:rPr>
            </w:pPr>
            <w:r>
              <w:rPr>
                <w:rFonts w:ascii="Palatino Linotype" w:hAnsi="Palatino Linotype"/>
                <w:b/>
                <w:sz w:val="20"/>
                <w:szCs w:val="20"/>
              </w:rPr>
              <w:t>ITEM 2</w:t>
            </w:r>
          </w:p>
        </w:tc>
        <w:tc>
          <w:tcPr>
            <w:tcW w:w="9630" w:type="dxa"/>
            <w:tcBorders>
              <w:top w:val="single" w:sz="4" w:space="0" w:color="auto"/>
              <w:left w:val="single" w:sz="4" w:space="0" w:color="auto"/>
              <w:bottom w:val="single" w:sz="4" w:space="0" w:color="auto"/>
              <w:right w:val="single" w:sz="4" w:space="0" w:color="auto"/>
            </w:tcBorders>
          </w:tcPr>
          <w:p w:rsidR="001510AB" w:rsidRDefault="00161FBD">
            <w:pPr>
              <w:widowControl w:val="0"/>
              <w:autoSpaceDE w:val="0"/>
              <w:autoSpaceDN w:val="0"/>
              <w:adjustRightInd w:val="0"/>
              <w:rPr>
                <w:rFonts w:ascii="Palatino Linotype" w:hAnsi="Palatino Linotype"/>
                <w:sz w:val="20"/>
                <w:szCs w:val="20"/>
              </w:rPr>
            </w:pPr>
            <w:r w:rsidRPr="00161FBD">
              <w:rPr>
                <w:rFonts w:ascii="Palatino Linotype" w:hAnsi="Palatino Linotype"/>
                <w:sz w:val="20"/>
                <w:szCs w:val="20"/>
              </w:rPr>
              <w:t>Launch Date:</w:t>
            </w:r>
          </w:p>
          <w:p w:rsidR="001510AB" w:rsidRDefault="001510AB">
            <w:pPr>
              <w:widowControl w:val="0"/>
              <w:autoSpaceDE w:val="0"/>
              <w:autoSpaceDN w:val="0"/>
              <w:adjustRightInd w:val="0"/>
              <w:rPr>
                <w:rFonts w:ascii="Palatino Linotype" w:hAnsi="Palatino Linotype"/>
                <w:sz w:val="20"/>
                <w:szCs w:val="20"/>
              </w:rPr>
            </w:pPr>
          </w:p>
        </w:tc>
      </w:tr>
      <w:tr w:rsidR="001510AB" w:rsidTr="001510AB">
        <w:tc>
          <w:tcPr>
            <w:tcW w:w="1098" w:type="dxa"/>
            <w:tcBorders>
              <w:top w:val="single" w:sz="4" w:space="0" w:color="auto"/>
              <w:left w:val="single" w:sz="4" w:space="0" w:color="auto"/>
              <w:bottom w:val="single" w:sz="4" w:space="0" w:color="auto"/>
              <w:right w:val="single" w:sz="4" w:space="0" w:color="auto"/>
            </w:tcBorders>
            <w:hideMark/>
          </w:tcPr>
          <w:p w:rsidR="001510AB" w:rsidRDefault="001510AB">
            <w:pPr>
              <w:widowControl w:val="0"/>
              <w:autoSpaceDE w:val="0"/>
              <w:autoSpaceDN w:val="0"/>
              <w:adjustRightInd w:val="0"/>
              <w:rPr>
                <w:rFonts w:ascii="Palatino Linotype" w:hAnsi="Palatino Linotype"/>
                <w:b/>
                <w:sz w:val="20"/>
                <w:szCs w:val="20"/>
              </w:rPr>
            </w:pPr>
            <w:r>
              <w:rPr>
                <w:rFonts w:ascii="Palatino Linotype" w:hAnsi="Palatino Linotype"/>
                <w:b/>
                <w:sz w:val="20"/>
                <w:szCs w:val="20"/>
              </w:rPr>
              <w:t xml:space="preserve">ITEM 3 </w:t>
            </w:r>
          </w:p>
        </w:tc>
        <w:tc>
          <w:tcPr>
            <w:tcW w:w="9630" w:type="dxa"/>
            <w:tcBorders>
              <w:top w:val="single" w:sz="4" w:space="0" w:color="auto"/>
              <w:left w:val="single" w:sz="4" w:space="0" w:color="auto"/>
              <w:bottom w:val="single" w:sz="4" w:space="0" w:color="auto"/>
              <w:right w:val="single" w:sz="4" w:space="0" w:color="auto"/>
            </w:tcBorders>
          </w:tcPr>
          <w:p w:rsidR="00161FBD" w:rsidRDefault="00161FBD" w:rsidP="00161FBD">
            <w:pPr>
              <w:widowControl w:val="0"/>
              <w:autoSpaceDE w:val="0"/>
              <w:autoSpaceDN w:val="0"/>
              <w:adjustRightInd w:val="0"/>
              <w:rPr>
                <w:rFonts w:ascii="Palatino Linotype" w:hAnsi="Palatino Linotype"/>
                <w:sz w:val="20"/>
                <w:szCs w:val="20"/>
              </w:rPr>
            </w:pPr>
            <w:r w:rsidRPr="00161FBD">
              <w:rPr>
                <w:rFonts w:ascii="Palatino Linotype" w:hAnsi="Palatino Linotype"/>
                <w:sz w:val="20"/>
                <w:szCs w:val="20"/>
              </w:rPr>
              <w:t>Earliest and latest possible launch time (GMT)</w:t>
            </w:r>
            <w:r>
              <w:rPr>
                <w:rFonts w:ascii="Palatino Linotype" w:hAnsi="Palatino Linotype"/>
                <w:sz w:val="20"/>
                <w:szCs w:val="20"/>
              </w:rPr>
              <w:t>:</w:t>
            </w:r>
          </w:p>
          <w:p w:rsidR="001510AB" w:rsidRDefault="001510AB">
            <w:pPr>
              <w:widowControl w:val="0"/>
              <w:autoSpaceDE w:val="0"/>
              <w:autoSpaceDN w:val="0"/>
              <w:adjustRightInd w:val="0"/>
              <w:rPr>
                <w:rFonts w:ascii="Palatino Linotype" w:hAnsi="Palatino Linotype"/>
                <w:sz w:val="20"/>
                <w:szCs w:val="20"/>
              </w:rPr>
            </w:pPr>
          </w:p>
        </w:tc>
      </w:tr>
      <w:tr w:rsidR="001510AB" w:rsidTr="001510AB">
        <w:tc>
          <w:tcPr>
            <w:tcW w:w="1098" w:type="dxa"/>
            <w:tcBorders>
              <w:top w:val="single" w:sz="4" w:space="0" w:color="auto"/>
              <w:left w:val="single" w:sz="4" w:space="0" w:color="auto"/>
              <w:bottom w:val="single" w:sz="4" w:space="0" w:color="auto"/>
              <w:right w:val="single" w:sz="4" w:space="0" w:color="auto"/>
            </w:tcBorders>
            <w:hideMark/>
          </w:tcPr>
          <w:p w:rsidR="001510AB" w:rsidRDefault="001510AB">
            <w:pPr>
              <w:widowControl w:val="0"/>
              <w:autoSpaceDE w:val="0"/>
              <w:autoSpaceDN w:val="0"/>
              <w:adjustRightInd w:val="0"/>
              <w:rPr>
                <w:rFonts w:ascii="Palatino Linotype" w:hAnsi="Palatino Linotype"/>
                <w:b/>
                <w:sz w:val="20"/>
                <w:szCs w:val="20"/>
              </w:rPr>
            </w:pPr>
            <w:r>
              <w:rPr>
                <w:rFonts w:ascii="Palatino Linotype" w:hAnsi="Palatino Linotype"/>
                <w:b/>
                <w:sz w:val="20"/>
                <w:szCs w:val="20"/>
              </w:rPr>
              <w:t>ITEM 3A</w:t>
            </w:r>
          </w:p>
        </w:tc>
        <w:tc>
          <w:tcPr>
            <w:tcW w:w="9630" w:type="dxa"/>
            <w:tcBorders>
              <w:top w:val="single" w:sz="4" w:space="0" w:color="auto"/>
              <w:left w:val="single" w:sz="4" w:space="0" w:color="auto"/>
              <w:bottom w:val="single" w:sz="4" w:space="0" w:color="auto"/>
              <w:right w:val="single" w:sz="4" w:space="0" w:color="auto"/>
            </w:tcBorders>
          </w:tcPr>
          <w:p w:rsidR="00161FBD" w:rsidRDefault="00161FBD" w:rsidP="00161FBD">
            <w:pPr>
              <w:widowControl w:val="0"/>
              <w:autoSpaceDE w:val="0"/>
              <w:autoSpaceDN w:val="0"/>
              <w:adjustRightInd w:val="0"/>
              <w:rPr>
                <w:rFonts w:ascii="Palatino Linotype" w:hAnsi="Palatino Linotype"/>
                <w:sz w:val="20"/>
                <w:szCs w:val="20"/>
              </w:rPr>
            </w:pPr>
            <w:r>
              <w:rPr>
                <w:rFonts w:ascii="Palatino Linotype" w:hAnsi="Palatino Linotype"/>
                <w:sz w:val="20"/>
                <w:szCs w:val="20"/>
              </w:rPr>
              <w:t>L</w:t>
            </w:r>
            <w:r w:rsidRPr="00161FBD">
              <w:rPr>
                <w:rFonts w:ascii="Palatino Linotype" w:hAnsi="Palatino Linotype"/>
                <w:sz w:val="20"/>
                <w:szCs w:val="20"/>
              </w:rPr>
              <w:t>atest possible launch time (GMT)</w:t>
            </w:r>
            <w:r>
              <w:rPr>
                <w:rFonts w:ascii="Palatino Linotype" w:hAnsi="Palatino Linotype"/>
                <w:sz w:val="20"/>
                <w:szCs w:val="20"/>
              </w:rPr>
              <w:t>:</w:t>
            </w:r>
          </w:p>
          <w:p w:rsidR="001510AB" w:rsidRDefault="001510AB">
            <w:pPr>
              <w:widowControl w:val="0"/>
              <w:autoSpaceDE w:val="0"/>
              <w:autoSpaceDN w:val="0"/>
              <w:adjustRightInd w:val="0"/>
              <w:rPr>
                <w:rFonts w:ascii="Palatino Linotype" w:hAnsi="Palatino Linotype"/>
                <w:sz w:val="20"/>
                <w:szCs w:val="20"/>
              </w:rPr>
            </w:pPr>
          </w:p>
        </w:tc>
      </w:tr>
      <w:tr w:rsidR="001510AB" w:rsidTr="001510AB">
        <w:tc>
          <w:tcPr>
            <w:tcW w:w="1098" w:type="dxa"/>
            <w:tcBorders>
              <w:top w:val="single" w:sz="4" w:space="0" w:color="auto"/>
              <w:left w:val="single" w:sz="4" w:space="0" w:color="auto"/>
              <w:bottom w:val="single" w:sz="4" w:space="0" w:color="auto"/>
              <w:right w:val="single" w:sz="4" w:space="0" w:color="auto"/>
            </w:tcBorders>
            <w:hideMark/>
          </w:tcPr>
          <w:p w:rsidR="001510AB" w:rsidRDefault="001510AB">
            <w:pPr>
              <w:widowControl w:val="0"/>
              <w:autoSpaceDE w:val="0"/>
              <w:autoSpaceDN w:val="0"/>
              <w:adjustRightInd w:val="0"/>
              <w:rPr>
                <w:rFonts w:ascii="Palatino Linotype" w:hAnsi="Palatino Linotype"/>
                <w:b/>
                <w:sz w:val="20"/>
                <w:szCs w:val="20"/>
              </w:rPr>
            </w:pPr>
            <w:r>
              <w:rPr>
                <w:rFonts w:ascii="Palatino Linotype" w:hAnsi="Palatino Linotype"/>
                <w:b/>
                <w:sz w:val="20"/>
                <w:szCs w:val="20"/>
              </w:rPr>
              <w:t xml:space="preserve">ITEM 4  </w:t>
            </w:r>
          </w:p>
        </w:tc>
        <w:tc>
          <w:tcPr>
            <w:tcW w:w="9630" w:type="dxa"/>
            <w:tcBorders>
              <w:top w:val="single" w:sz="4" w:space="0" w:color="auto"/>
              <w:left w:val="single" w:sz="4" w:space="0" w:color="auto"/>
              <w:bottom w:val="single" w:sz="4" w:space="0" w:color="auto"/>
              <w:right w:val="single" w:sz="4" w:space="0" w:color="auto"/>
            </w:tcBorders>
          </w:tcPr>
          <w:p w:rsidR="001510AB" w:rsidRDefault="0080348A">
            <w:pPr>
              <w:widowControl w:val="0"/>
              <w:autoSpaceDE w:val="0"/>
              <w:autoSpaceDN w:val="0"/>
              <w:adjustRightInd w:val="0"/>
              <w:rPr>
                <w:rFonts w:ascii="Palatino Linotype" w:hAnsi="Palatino Linotype"/>
                <w:sz w:val="20"/>
                <w:szCs w:val="20"/>
              </w:rPr>
            </w:pPr>
            <w:r w:rsidRPr="0077164C">
              <w:t>List the total number and name of each object to achieve orbit.</w:t>
            </w:r>
          </w:p>
          <w:p w:rsidR="00161FBD" w:rsidRDefault="00161FBD">
            <w:pPr>
              <w:widowControl w:val="0"/>
              <w:autoSpaceDE w:val="0"/>
              <w:autoSpaceDN w:val="0"/>
              <w:adjustRightInd w:val="0"/>
              <w:rPr>
                <w:rFonts w:ascii="Palatino Linotype" w:hAnsi="Palatino Linotype"/>
                <w:sz w:val="20"/>
                <w:szCs w:val="20"/>
              </w:rPr>
            </w:pPr>
          </w:p>
          <w:p w:rsidR="001510AB" w:rsidRDefault="001510AB">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rsidP="0080348A">
            <w:pPr>
              <w:widowControl w:val="0"/>
              <w:autoSpaceDE w:val="0"/>
              <w:autoSpaceDN w:val="0"/>
              <w:adjustRightInd w:val="0"/>
              <w:rPr>
                <w:rFonts w:ascii="Palatino Linotype" w:hAnsi="Palatino Linotype"/>
                <w:sz w:val="20"/>
                <w:szCs w:val="20"/>
              </w:rPr>
            </w:pPr>
          </w:p>
        </w:tc>
      </w:tr>
      <w:tr w:rsidR="001510AB" w:rsidTr="001510AB">
        <w:tc>
          <w:tcPr>
            <w:tcW w:w="1098" w:type="dxa"/>
            <w:tcBorders>
              <w:top w:val="single" w:sz="4" w:space="0" w:color="auto"/>
              <w:left w:val="single" w:sz="4" w:space="0" w:color="auto"/>
              <w:bottom w:val="single" w:sz="4" w:space="0" w:color="auto"/>
              <w:right w:val="single" w:sz="4" w:space="0" w:color="auto"/>
            </w:tcBorders>
            <w:hideMark/>
          </w:tcPr>
          <w:p w:rsidR="001510AB" w:rsidRDefault="001510AB">
            <w:pPr>
              <w:widowControl w:val="0"/>
              <w:autoSpaceDE w:val="0"/>
              <w:autoSpaceDN w:val="0"/>
              <w:adjustRightInd w:val="0"/>
              <w:rPr>
                <w:rFonts w:ascii="Palatino Linotype" w:hAnsi="Palatino Linotype"/>
                <w:b/>
                <w:sz w:val="20"/>
                <w:szCs w:val="20"/>
              </w:rPr>
            </w:pPr>
            <w:r>
              <w:rPr>
                <w:rFonts w:ascii="Palatino Linotype" w:hAnsi="Palatino Linotype"/>
                <w:b/>
                <w:sz w:val="20"/>
                <w:szCs w:val="20"/>
              </w:rPr>
              <w:t xml:space="preserve">ITEM 4A  </w:t>
            </w:r>
          </w:p>
        </w:tc>
        <w:tc>
          <w:tcPr>
            <w:tcW w:w="9630" w:type="dxa"/>
            <w:tcBorders>
              <w:top w:val="single" w:sz="4" w:space="0" w:color="auto"/>
              <w:left w:val="single" w:sz="4" w:space="0" w:color="auto"/>
              <w:bottom w:val="single" w:sz="4" w:space="0" w:color="auto"/>
              <w:right w:val="single" w:sz="4" w:space="0" w:color="auto"/>
            </w:tcBorders>
          </w:tcPr>
          <w:p w:rsidR="001510AB" w:rsidRDefault="0080348A">
            <w:pPr>
              <w:widowControl w:val="0"/>
              <w:autoSpaceDE w:val="0"/>
              <w:autoSpaceDN w:val="0"/>
              <w:adjustRightInd w:val="0"/>
              <w:rPr>
                <w:rFonts w:ascii="Palatino Linotype" w:hAnsi="Palatino Linotype"/>
                <w:sz w:val="20"/>
                <w:szCs w:val="20"/>
              </w:rPr>
            </w:pPr>
            <w:r w:rsidRPr="0077164C">
              <w:t xml:space="preserve">Payload(s) to achieve orbit.  </w:t>
            </w:r>
            <w:r>
              <w:t>I</w:t>
            </w:r>
            <w:r w:rsidRPr="0077164C">
              <w:t xml:space="preserve">nclude the nominal (operational) lifetime </w:t>
            </w:r>
            <w:r>
              <w:t>and operating position for each:</w:t>
            </w:r>
          </w:p>
          <w:p w:rsidR="0080348A" w:rsidRDefault="0080348A" w:rsidP="0080348A">
            <w:pPr>
              <w:widowControl w:val="0"/>
              <w:autoSpaceDE w:val="0"/>
              <w:autoSpaceDN w:val="0"/>
              <w:adjustRightInd w:val="0"/>
              <w:rPr>
                <w:rFonts w:ascii="Palatino Linotype" w:hAnsi="Palatino Linotype"/>
                <w:sz w:val="20"/>
                <w:szCs w:val="20"/>
              </w:rPr>
            </w:pPr>
          </w:p>
          <w:p w:rsidR="0080348A" w:rsidRDefault="0080348A" w:rsidP="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tc>
      </w:tr>
      <w:tr w:rsidR="001510AB" w:rsidTr="001510AB">
        <w:tc>
          <w:tcPr>
            <w:tcW w:w="1098" w:type="dxa"/>
            <w:tcBorders>
              <w:top w:val="single" w:sz="4" w:space="0" w:color="auto"/>
              <w:left w:val="single" w:sz="4" w:space="0" w:color="auto"/>
              <w:bottom w:val="single" w:sz="4" w:space="0" w:color="auto"/>
              <w:right w:val="single" w:sz="4" w:space="0" w:color="auto"/>
            </w:tcBorders>
            <w:hideMark/>
          </w:tcPr>
          <w:p w:rsidR="001510AB" w:rsidRDefault="001510AB">
            <w:pPr>
              <w:widowControl w:val="0"/>
              <w:autoSpaceDE w:val="0"/>
              <w:autoSpaceDN w:val="0"/>
              <w:adjustRightInd w:val="0"/>
              <w:rPr>
                <w:rFonts w:ascii="Palatino Linotype" w:hAnsi="Palatino Linotype"/>
                <w:b/>
                <w:sz w:val="20"/>
                <w:szCs w:val="20"/>
              </w:rPr>
            </w:pPr>
            <w:r>
              <w:rPr>
                <w:rFonts w:ascii="Palatino Linotype" w:hAnsi="Palatino Linotype"/>
                <w:b/>
                <w:sz w:val="20"/>
                <w:szCs w:val="20"/>
              </w:rPr>
              <w:t>ITEM 4B</w:t>
            </w:r>
          </w:p>
        </w:tc>
        <w:tc>
          <w:tcPr>
            <w:tcW w:w="9630" w:type="dxa"/>
            <w:tcBorders>
              <w:top w:val="single" w:sz="4" w:space="0" w:color="auto"/>
              <w:left w:val="single" w:sz="4" w:space="0" w:color="auto"/>
              <w:bottom w:val="single" w:sz="4" w:space="0" w:color="auto"/>
              <w:right w:val="single" w:sz="4" w:space="0" w:color="auto"/>
            </w:tcBorders>
          </w:tcPr>
          <w:p w:rsidR="001510AB" w:rsidRDefault="0080348A">
            <w:pPr>
              <w:widowControl w:val="0"/>
              <w:autoSpaceDE w:val="0"/>
              <w:autoSpaceDN w:val="0"/>
              <w:adjustRightInd w:val="0"/>
              <w:rPr>
                <w:rFonts w:ascii="Palatino Linotype" w:hAnsi="Palatino Linotype"/>
                <w:sz w:val="20"/>
                <w:szCs w:val="20"/>
              </w:rPr>
            </w:pPr>
            <w:r w:rsidRPr="0077164C">
              <w:t>Rocket bodies (booster segments) to achieve orbit.  If none achieve orbit, enter "none.”</w:t>
            </w:r>
          </w:p>
          <w:p w:rsidR="0080348A" w:rsidRDefault="0080348A" w:rsidP="0080348A">
            <w:pPr>
              <w:widowControl w:val="0"/>
              <w:autoSpaceDE w:val="0"/>
              <w:autoSpaceDN w:val="0"/>
              <w:adjustRightInd w:val="0"/>
              <w:rPr>
                <w:rFonts w:ascii="Palatino Linotype" w:hAnsi="Palatino Linotype"/>
                <w:sz w:val="20"/>
                <w:szCs w:val="20"/>
              </w:rPr>
            </w:pPr>
          </w:p>
          <w:p w:rsidR="0080348A" w:rsidRDefault="0080348A" w:rsidP="0080348A">
            <w:pPr>
              <w:widowControl w:val="0"/>
              <w:autoSpaceDE w:val="0"/>
              <w:autoSpaceDN w:val="0"/>
              <w:adjustRightInd w:val="0"/>
              <w:rPr>
                <w:rFonts w:ascii="Palatino Linotype" w:hAnsi="Palatino Linotype"/>
                <w:sz w:val="20"/>
                <w:szCs w:val="20"/>
              </w:rPr>
            </w:pPr>
          </w:p>
          <w:p w:rsidR="0080348A" w:rsidRDefault="0080348A" w:rsidP="0080348A">
            <w:pPr>
              <w:widowControl w:val="0"/>
              <w:autoSpaceDE w:val="0"/>
              <w:autoSpaceDN w:val="0"/>
              <w:adjustRightInd w:val="0"/>
              <w:rPr>
                <w:rFonts w:ascii="Palatino Linotype" w:hAnsi="Palatino Linotype"/>
                <w:sz w:val="20"/>
                <w:szCs w:val="20"/>
              </w:rPr>
            </w:pPr>
          </w:p>
          <w:p w:rsidR="0080348A" w:rsidRDefault="0080348A" w:rsidP="0080348A">
            <w:pPr>
              <w:widowControl w:val="0"/>
              <w:autoSpaceDE w:val="0"/>
              <w:autoSpaceDN w:val="0"/>
              <w:adjustRightInd w:val="0"/>
              <w:rPr>
                <w:rFonts w:ascii="Palatino Linotype" w:hAnsi="Palatino Linotype"/>
                <w:sz w:val="20"/>
                <w:szCs w:val="20"/>
              </w:rPr>
            </w:pPr>
          </w:p>
          <w:p w:rsidR="0080348A" w:rsidRDefault="0080348A" w:rsidP="0080348A">
            <w:pPr>
              <w:widowControl w:val="0"/>
              <w:autoSpaceDE w:val="0"/>
              <w:autoSpaceDN w:val="0"/>
              <w:adjustRightInd w:val="0"/>
              <w:rPr>
                <w:rFonts w:ascii="Palatino Linotype" w:hAnsi="Palatino Linotype"/>
                <w:sz w:val="20"/>
                <w:szCs w:val="20"/>
              </w:rPr>
            </w:pPr>
          </w:p>
          <w:p w:rsidR="001510AB" w:rsidRDefault="001510AB">
            <w:pPr>
              <w:widowControl w:val="0"/>
              <w:autoSpaceDE w:val="0"/>
              <w:autoSpaceDN w:val="0"/>
              <w:adjustRightInd w:val="0"/>
              <w:rPr>
                <w:rFonts w:ascii="Palatino Linotype" w:hAnsi="Palatino Linotype"/>
                <w:sz w:val="20"/>
                <w:szCs w:val="20"/>
              </w:rPr>
            </w:pPr>
          </w:p>
        </w:tc>
      </w:tr>
      <w:tr w:rsidR="001510AB" w:rsidTr="001510AB">
        <w:tc>
          <w:tcPr>
            <w:tcW w:w="1098" w:type="dxa"/>
            <w:tcBorders>
              <w:top w:val="single" w:sz="4" w:space="0" w:color="auto"/>
              <w:left w:val="single" w:sz="4" w:space="0" w:color="auto"/>
              <w:bottom w:val="single" w:sz="4" w:space="0" w:color="auto"/>
              <w:right w:val="single" w:sz="4" w:space="0" w:color="auto"/>
            </w:tcBorders>
            <w:hideMark/>
          </w:tcPr>
          <w:p w:rsidR="001510AB" w:rsidRDefault="001510AB">
            <w:pPr>
              <w:widowControl w:val="0"/>
              <w:autoSpaceDE w:val="0"/>
              <w:autoSpaceDN w:val="0"/>
              <w:adjustRightInd w:val="0"/>
              <w:rPr>
                <w:rFonts w:ascii="Palatino Linotype" w:hAnsi="Palatino Linotype"/>
                <w:b/>
                <w:sz w:val="20"/>
                <w:szCs w:val="20"/>
              </w:rPr>
            </w:pPr>
            <w:r>
              <w:rPr>
                <w:rFonts w:ascii="Palatino Linotype" w:hAnsi="Palatino Linotype"/>
                <w:b/>
                <w:sz w:val="20"/>
                <w:szCs w:val="20"/>
              </w:rPr>
              <w:t xml:space="preserve">ITEM 4C </w:t>
            </w:r>
          </w:p>
        </w:tc>
        <w:tc>
          <w:tcPr>
            <w:tcW w:w="9630" w:type="dxa"/>
            <w:tcBorders>
              <w:top w:val="single" w:sz="4" w:space="0" w:color="auto"/>
              <w:left w:val="single" w:sz="4" w:space="0" w:color="auto"/>
              <w:bottom w:val="single" w:sz="4" w:space="0" w:color="auto"/>
              <w:right w:val="single" w:sz="4" w:space="0" w:color="auto"/>
            </w:tcBorders>
          </w:tcPr>
          <w:p w:rsidR="0080348A" w:rsidRDefault="0080348A" w:rsidP="0080348A">
            <w:pPr>
              <w:widowControl w:val="0"/>
              <w:autoSpaceDE w:val="0"/>
              <w:autoSpaceDN w:val="0"/>
              <w:adjustRightInd w:val="0"/>
              <w:rPr>
                <w:rFonts w:ascii="Palatino Linotype" w:hAnsi="Palatino Linotype"/>
                <w:sz w:val="20"/>
                <w:szCs w:val="20"/>
              </w:rPr>
            </w:pPr>
            <w:r w:rsidRPr="0077164C">
              <w:t>All other objects achieving orbit, including debris, debris clusters, bolts, and so forth.  If none will achieve orbit, enter "none."</w:t>
            </w:r>
          </w:p>
          <w:p w:rsidR="0080348A" w:rsidRDefault="0080348A" w:rsidP="0080348A">
            <w:pPr>
              <w:widowControl w:val="0"/>
              <w:autoSpaceDE w:val="0"/>
              <w:autoSpaceDN w:val="0"/>
              <w:adjustRightInd w:val="0"/>
              <w:rPr>
                <w:rFonts w:ascii="Palatino Linotype" w:hAnsi="Palatino Linotype"/>
                <w:sz w:val="20"/>
                <w:szCs w:val="20"/>
              </w:rPr>
            </w:pPr>
          </w:p>
          <w:p w:rsidR="0080348A" w:rsidRDefault="0080348A" w:rsidP="0080348A">
            <w:pPr>
              <w:widowControl w:val="0"/>
              <w:autoSpaceDE w:val="0"/>
              <w:autoSpaceDN w:val="0"/>
              <w:adjustRightInd w:val="0"/>
              <w:rPr>
                <w:rFonts w:ascii="Palatino Linotype" w:hAnsi="Palatino Linotype"/>
                <w:sz w:val="20"/>
                <w:szCs w:val="20"/>
              </w:rPr>
            </w:pPr>
          </w:p>
          <w:p w:rsidR="0080348A" w:rsidRDefault="0080348A" w:rsidP="0080348A">
            <w:pPr>
              <w:widowControl w:val="0"/>
              <w:autoSpaceDE w:val="0"/>
              <w:autoSpaceDN w:val="0"/>
              <w:adjustRightInd w:val="0"/>
              <w:rPr>
                <w:rFonts w:ascii="Palatino Linotype" w:hAnsi="Palatino Linotype"/>
                <w:sz w:val="20"/>
                <w:szCs w:val="20"/>
              </w:rPr>
            </w:pPr>
          </w:p>
          <w:p w:rsidR="0080348A" w:rsidRDefault="0080348A" w:rsidP="0080348A">
            <w:pPr>
              <w:widowControl w:val="0"/>
              <w:autoSpaceDE w:val="0"/>
              <w:autoSpaceDN w:val="0"/>
              <w:adjustRightInd w:val="0"/>
              <w:rPr>
                <w:rFonts w:ascii="Palatino Linotype" w:hAnsi="Palatino Linotype"/>
                <w:sz w:val="20"/>
                <w:szCs w:val="20"/>
              </w:rPr>
            </w:pPr>
          </w:p>
          <w:p w:rsidR="001510AB" w:rsidRDefault="001510AB">
            <w:pPr>
              <w:widowControl w:val="0"/>
              <w:autoSpaceDE w:val="0"/>
              <w:autoSpaceDN w:val="0"/>
              <w:adjustRightInd w:val="0"/>
              <w:rPr>
                <w:rFonts w:ascii="Palatino Linotype" w:hAnsi="Palatino Linotype"/>
                <w:sz w:val="20"/>
                <w:szCs w:val="20"/>
              </w:rPr>
            </w:pPr>
          </w:p>
        </w:tc>
      </w:tr>
      <w:tr w:rsidR="001510AB" w:rsidTr="001510AB">
        <w:tc>
          <w:tcPr>
            <w:tcW w:w="1098" w:type="dxa"/>
            <w:tcBorders>
              <w:top w:val="single" w:sz="4" w:space="0" w:color="auto"/>
              <w:left w:val="single" w:sz="4" w:space="0" w:color="auto"/>
              <w:bottom w:val="single" w:sz="4" w:space="0" w:color="auto"/>
              <w:right w:val="single" w:sz="4" w:space="0" w:color="auto"/>
            </w:tcBorders>
            <w:hideMark/>
          </w:tcPr>
          <w:p w:rsidR="001510AB" w:rsidRDefault="001510AB">
            <w:pPr>
              <w:widowControl w:val="0"/>
              <w:autoSpaceDE w:val="0"/>
              <w:autoSpaceDN w:val="0"/>
              <w:adjustRightInd w:val="0"/>
              <w:rPr>
                <w:rFonts w:ascii="Palatino Linotype" w:hAnsi="Palatino Linotype"/>
                <w:b/>
                <w:sz w:val="20"/>
                <w:szCs w:val="20"/>
              </w:rPr>
            </w:pPr>
            <w:r>
              <w:rPr>
                <w:rFonts w:ascii="Palatino Linotype" w:hAnsi="Palatino Linotype"/>
                <w:b/>
                <w:sz w:val="20"/>
                <w:szCs w:val="20"/>
              </w:rPr>
              <w:t>ITEM 5</w:t>
            </w:r>
          </w:p>
        </w:tc>
        <w:tc>
          <w:tcPr>
            <w:tcW w:w="9630" w:type="dxa"/>
            <w:tcBorders>
              <w:top w:val="single" w:sz="4" w:space="0" w:color="auto"/>
              <w:left w:val="single" w:sz="4" w:space="0" w:color="auto"/>
              <w:bottom w:val="single" w:sz="4" w:space="0" w:color="auto"/>
              <w:right w:val="single" w:sz="4" w:space="0" w:color="auto"/>
            </w:tcBorders>
          </w:tcPr>
          <w:p w:rsidR="001510AB" w:rsidRDefault="0080348A">
            <w:pPr>
              <w:widowControl w:val="0"/>
              <w:autoSpaceDE w:val="0"/>
              <w:autoSpaceDN w:val="0"/>
              <w:adjustRightInd w:val="0"/>
              <w:rPr>
                <w:rFonts w:ascii="Palatino Linotype" w:hAnsi="Palatino Linotype"/>
                <w:sz w:val="20"/>
                <w:szCs w:val="20"/>
              </w:rPr>
            </w:pPr>
            <w:r w:rsidRPr="0077164C">
              <w:t>Launch booster and sustainer description.  If booster is augmented by strap-on m</w:t>
            </w:r>
            <w:r>
              <w:t>otors, list the number and type:</w:t>
            </w:r>
          </w:p>
          <w:p w:rsidR="001510AB" w:rsidRDefault="001510AB">
            <w:pPr>
              <w:widowControl w:val="0"/>
              <w:autoSpaceDE w:val="0"/>
              <w:autoSpaceDN w:val="0"/>
              <w:adjustRightInd w:val="0"/>
              <w:rPr>
                <w:rFonts w:ascii="Palatino Linotype" w:hAnsi="Palatino Linotype"/>
                <w:sz w:val="20"/>
                <w:szCs w:val="20"/>
              </w:rPr>
            </w:pPr>
          </w:p>
          <w:p w:rsidR="0080348A" w:rsidRDefault="0080348A" w:rsidP="0080348A">
            <w:pPr>
              <w:widowControl w:val="0"/>
              <w:autoSpaceDE w:val="0"/>
              <w:autoSpaceDN w:val="0"/>
              <w:adjustRightInd w:val="0"/>
              <w:rPr>
                <w:rFonts w:ascii="Palatino Linotype" w:hAnsi="Palatino Linotype"/>
                <w:sz w:val="20"/>
                <w:szCs w:val="20"/>
              </w:rPr>
            </w:pPr>
          </w:p>
          <w:p w:rsidR="0080348A" w:rsidRDefault="0080348A" w:rsidP="0080348A">
            <w:pPr>
              <w:widowControl w:val="0"/>
              <w:autoSpaceDE w:val="0"/>
              <w:autoSpaceDN w:val="0"/>
              <w:adjustRightInd w:val="0"/>
              <w:rPr>
                <w:rFonts w:ascii="Palatino Linotype" w:hAnsi="Palatino Linotype"/>
                <w:sz w:val="20"/>
                <w:szCs w:val="20"/>
              </w:rPr>
            </w:pPr>
          </w:p>
          <w:p w:rsidR="0080348A" w:rsidRDefault="0080348A" w:rsidP="0080348A">
            <w:pPr>
              <w:widowControl w:val="0"/>
              <w:autoSpaceDE w:val="0"/>
              <w:autoSpaceDN w:val="0"/>
              <w:adjustRightInd w:val="0"/>
              <w:rPr>
                <w:rFonts w:ascii="Palatino Linotype" w:hAnsi="Palatino Linotype"/>
                <w:sz w:val="20"/>
                <w:szCs w:val="20"/>
              </w:rPr>
            </w:pPr>
          </w:p>
          <w:p w:rsidR="0080348A" w:rsidRDefault="0080348A" w:rsidP="0080348A">
            <w:pPr>
              <w:widowControl w:val="0"/>
              <w:autoSpaceDE w:val="0"/>
              <w:autoSpaceDN w:val="0"/>
              <w:adjustRightInd w:val="0"/>
              <w:rPr>
                <w:rFonts w:ascii="Palatino Linotype" w:hAnsi="Palatino Linotype"/>
                <w:sz w:val="20"/>
                <w:szCs w:val="20"/>
              </w:rPr>
            </w:pPr>
          </w:p>
          <w:p w:rsidR="0080348A" w:rsidRDefault="0080348A" w:rsidP="0080348A">
            <w:pPr>
              <w:widowControl w:val="0"/>
              <w:autoSpaceDE w:val="0"/>
              <w:autoSpaceDN w:val="0"/>
              <w:adjustRightInd w:val="0"/>
              <w:rPr>
                <w:rFonts w:ascii="Palatino Linotype" w:hAnsi="Palatino Linotype"/>
                <w:sz w:val="20"/>
                <w:szCs w:val="20"/>
              </w:rPr>
            </w:pPr>
          </w:p>
          <w:p w:rsidR="0080348A" w:rsidRDefault="0080348A" w:rsidP="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tc>
      </w:tr>
      <w:tr w:rsidR="001510AB" w:rsidTr="001510AB">
        <w:tc>
          <w:tcPr>
            <w:tcW w:w="1098" w:type="dxa"/>
            <w:tcBorders>
              <w:top w:val="single" w:sz="4" w:space="0" w:color="auto"/>
              <w:left w:val="single" w:sz="4" w:space="0" w:color="auto"/>
              <w:bottom w:val="single" w:sz="4" w:space="0" w:color="auto"/>
              <w:right w:val="single" w:sz="4" w:space="0" w:color="auto"/>
            </w:tcBorders>
            <w:hideMark/>
          </w:tcPr>
          <w:p w:rsidR="001510AB" w:rsidRDefault="001510AB">
            <w:pPr>
              <w:widowControl w:val="0"/>
              <w:autoSpaceDE w:val="0"/>
              <w:autoSpaceDN w:val="0"/>
              <w:adjustRightInd w:val="0"/>
              <w:rPr>
                <w:rFonts w:ascii="Palatino Linotype" w:hAnsi="Palatino Linotype"/>
                <w:b/>
                <w:sz w:val="20"/>
                <w:szCs w:val="20"/>
              </w:rPr>
            </w:pPr>
            <w:r>
              <w:rPr>
                <w:rFonts w:ascii="Palatino Linotype" w:hAnsi="Palatino Linotype"/>
                <w:b/>
                <w:sz w:val="20"/>
                <w:szCs w:val="20"/>
              </w:rPr>
              <w:lastRenderedPageBreak/>
              <w:t>ITEM 6</w:t>
            </w:r>
          </w:p>
        </w:tc>
        <w:tc>
          <w:tcPr>
            <w:tcW w:w="9630" w:type="dxa"/>
            <w:tcBorders>
              <w:top w:val="single" w:sz="4" w:space="0" w:color="auto"/>
              <w:left w:val="single" w:sz="4" w:space="0" w:color="auto"/>
              <w:bottom w:val="single" w:sz="4" w:space="0" w:color="auto"/>
              <w:right w:val="single" w:sz="4" w:space="0" w:color="auto"/>
            </w:tcBorders>
          </w:tcPr>
          <w:p w:rsidR="001510AB" w:rsidRDefault="0080348A">
            <w:pPr>
              <w:widowControl w:val="0"/>
              <w:autoSpaceDE w:val="0"/>
              <w:autoSpaceDN w:val="0"/>
              <w:adjustRightInd w:val="0"/>
              <w:rPr>
                <w:rFonts w:ascii="Palatino Linotype" w:hAnsi="Palatino Linotype"/>
                <w:sz w:val="20"/>
                <w:szCs w:val="20"/>
              </w:rPr>
            </w:pPr>
            <w:r w:rsidRPr="0077164C">
              <w:t xml:space="preserve">Point </w:t>
            </w:r>
            <w:r>
              <w:t>of contact (POC) for the launch:</w:t>
            </w:r>
            <w:r w:rsidRPr="0077164C">
              <w:t xml:space="preserve">  </w:t>
            </w:r>
          </w:p>
          <w:p w:rsidR="001510AB" w:rsidRDefault="001510AB">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tc>
      </w:tr>
      <w:tr w:rsidR="001510AB" w:rsidTr="001510AB">
        <w:tc>
          <w:tcPr>
            <w:tcW w:w="1098" w:type="dxa"/>
            <w:tcBorders>
              <w:top w:val="single" w:sz="4" w:space="0" w:color="auto"/>
              <w:left w:val="single" w:sz="4" w:space="0" w:color="auto"/>
              <w:bottom w:val="single" w:sz="4" w:space="0" w:color="auto"/>
              <w:right w:val="single" w:sz="4" w:space="0" w:color="auto"/>
            </w:tcBorders>
            <w:hideMark/>
          </w:tcPr>
          <w:p w:rsidR="001510AB" w:rsidRDefault="001510AB">
            <w:pPr>
              <w:widowControl w:val="0"/>
              <w:autoSpaceDE w:val="0"/>
              <w:autoSpaceDN w:val="0"/>
              <w:adjustRightInd w:val="0"/>
              <w:rPr>
                <w:rFonts w:ascii="Palatino Linotype" w:hAnsi="Palatino Linotype"/>
                <w:b/>
                <w:sz w:val="20"/>
                <w:szCs w:val="20"/>
              </w:rPr>
            </w:pPr>
            <w:r>
              <w:rPr>
                <w:rFonts w:ascii="Palatino Linotype" w:hAnsi="Palatino Linotype"/>
                <w:b/>
                <w:sz w:val="20"/>
                <w:szCs w:val="20"/>
              </w:rPr>
              <w:t>ITEM 7</w:t>
            </w:r>
          </w:p>
        </w:tc>
        <w:tc>
          <w:tcPr>
            <w:tcW w:w="9630" w:type="dxa"/>
            <w:tcBorders>
              <w:top w:val="single" w:sz="4" w:space="0" w:color="auto"/>
              <w:left w:val="single" w:sz="4" w:space="0" w:color="auto"/>
              <w:bottom w:val="single" w:sz="4" w:space="0" w:color="auto"/>
              <w:right w:val="single" w:sz="4" w:space="0" w:color="auto"/>
            </w:tcBorders>
          </w:tcPr>
          <w:p w:rsidR="001510AB" w:rsidRDefault="0080348A">
            <w:pPr>
              <w:widowControl w:val="0"/>
              <w:autoSpaceDE w:val="0"/>
              <w:autoSpaceDN w:val="0"/>
              <w:adjustRightInd w:val="0"/>
            </w:pPr>
            <w:r>
              <w:t>Mission brief of payload(s):</w:t>
            </w: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pPr>
          </w:p>
          <w:p w:rsidR="0080348A" w:rsidRDefault="0080348A">
            <w:pPr>
              <w:widowControl w:val="0"/>
              <w:autoSpaceDE w:val="0"/>
              <w:autoSpaceDN w:val="0"/>
              <w:adjustRightInd w:val="0"/>
              <w:rPr>
                <w:rFonts w:ascii="Palatino Linotype" w:hAnsi="Palatino Linotype"/>
                <w:sz w:val="20"/>
                <w:szCs w:val="20"/>
              </w:rPr>
            </w:pPr>
          </w:p>
          <w:p w:rsidR="001510AB" w:rsidRDefault="001510AB">
            <w:pPr>
              <w:widowControl w:val="0"/>
              <w:autoSpaceDE w:val="0"/>
              <w:autoSpaceDN w:val="0"/>
              <w:adjustRightInd w:val="0"/>
              <w:rPr>
                <w:rFonts w:ascii="Palatino Linotype" w:hAnsi="Palatino Linotype"/>
                <w:sz w:val="20"/>
                <w:szCs w:val="20"/>
              </w:rPr>
            </w:pPr>
          </w:p>
        </w:tc>
      </w:tr>
      <w:tr w:rsidR="001510AB" w:rsidTr="001510AB">
        <w:tc>
          <w:tcPr>
            <w:tcW w:w="1098" w:type="dxa"/>
            <w:tcBorders>
              <w:top w:val="single" w:sz="4" w:space="0" w:color="auto"/>
              <w:left w:val="single" w:sz="4" w:space="0" w:color="auto"/>
              <w:bottom w:val="single" w:sz="4" w:space="0" w:color="auto"/>
              <w:right w:val="single" w:sz="4" w:space="0" w:color="auto"/>
            </w:tcBorders>
            <w:hideMark/>
          </w:tcPr>
          <w:p w:rsidR="001510AB" w:rsidRDefault="001510AB">
            <w:pPr>
              <w:widowControl w:val="0"/>
              <w:autoSpaceDE w:val="0"/>
              <w:autoSpaceDN w:val="0"/>
              <w:adjustRightInd w:val="0"/>
              <w:rPr>
                <w:rFonts w:ascii="Palatino Linotype" w:hAnsi="Palatino Linotype"/>
                <w:b/>
                <w:sz w:val="20"/>
                <w:szCs w:val="20"/>
              </w:rPr>
            </w:pPr>
            <w:r>
              <w:rPr>
                <w:rFonts w:ascii="Palatino Linotype" w:hAnsi="Palatino Linotype"/>
                <w:b/>
                <w:sz w:val="20"/>
                <w:szCs w:val="20"/>
              </w:rPr>
              <w:t>ITEM 8</w:t>
            </w:r>
          </w:p>
        </w:tc>
        <w:tc>
          <w:tcPr>
            <w:tcW w:w="9630" w:type="dxa"/>
            <w:tcBorders>
              <w:top w:val="single" w:sz="4" w:space="0" w:color="auto"/>
              <w:left w:val="single" w:sz="4" w:space="0" w:color="auto"/>
              <w:bottom w:val="single" w:sz="4" w:space="0" w:color="auto"/>
              <w:right w:val="single" w:sz="4" w:space="0" w:color="auto"/>
            </w:tcBorders>
          </w:tcPr>
          <w:p w:rsidR="0080348A" w:rsidRPr="0080348A" w:rsidRDefault="0080348A" w:rsidP="0080348A">
            <w:pPr>
              <w:widowControl w:val="0"/>
              <w:autoSpaceDE w:val="0"/>
              <w:autoSpaceDN w:val="0"/>
              <w:adjustRightInd w:val="0"/>
            </w:pPr>
            <w:r w:rsidRPr="0080348A">
              <w:t>Transmitting frequency and power of all devices (including booster segments and continuous radio transmissions) and schedule and power of all lights (if any) throughout the operational life.  Statement of whether emission is fixed by program, command, or transpond</w:t>
            </w:r>
            <w:r>
              <w:t>er tracking signal:</w:t>
            </w:r>
          </w:p>
          <w:p w:rsidR="001510AB" w:rsidRDefault="001510AB">
            <w:pPr>
              <w:widowControl w:val="0"/>
              <w:autoSpaceDE w:val="0"/>
              <w:autoSpaceDN w:val="0"/>
              <w:adjustRightInd w:val="0"/>
              <w:rPr>
                <w:rFonts w:ascii="Palatino Linotype" w:hAnsi="Palatino Linotype"/>
                <w:sz w:val="20"/>
                <w:szCs w:val="20"/>
              </w:rPr>
            </w:pPr>
          </w:p>
          <w:p w:rsidR="001510AB" w:rsidRDefault="001510AB">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80348A" w:rsidRDefault="0080348A">
            <w:pPr>
              <w:widowControl w:val="0"/>
              <w:autoSpaceDE w:val="0"/>
              <w:autoSpaceDN w:val="0"/>
              <w:adjustRightInd w:val="0"/>
              <w:rPr>
                <w:rFonts w:ascii="Palatino Linotype" w:hAnsi="Palatino Linotype"/>
                <w:sz w:val="20"/>
                <w:szCs w:val="20"/>
              </w:rPr>
            </w:pPr>
          </w:p>
          <w:p w:rsidR="001510AB" w:rsidRDefault="001510AB">
            <w:pPr>
              <w:widowControl w:val="0"/>
              <w:autoSpaceDE w:val="0"/>
              <w:autoSpaceDN w:val="0"/>
              <w:adjustRightInd w:val="0"/>
              <w:rPr>
                <w:rFonts w:ascii="Palatino Linotype" w:hAnsi="Palatino Linotype"/>
                <w:sz w:val="20"/>
                <w:szCs w:val="20"/>
              </w:rPr>
            </w:pPr>
          </w:p>
        </w:tc>
      </w:tr>
    </w:tbl>
    <w:p w:rsidR="00802E43" w:rsidRDefault="00802E43" w:rsidP="00802E43">
      <w:pPr>
        <w:widowControl w:val="0"/>
        <w:autoSpaceDE w:val="0"/>
        <w:autoSpaceDN w:val="0"/>
        <w:adjustRightInd w:val="0"/>
        <w:rPr>
          <w:b/>
        </w:rPr>
        <w:sectPr w:rsidR="00802E43" w:rsidSect="0080348A">
          <w:headerReference w:type="default" r:id="rId8"/>
          <w:headerReference w:type="first" r:id="rId9"/>
          <w:footerReference w:type="first" r:id="rId10"/>
          <w:pgSz w:w="12240" w:h="15840" w:code="1"/>
          <w:pgMar w:top="720" w:right="864" w:bottom="1080" w:left="720" w:header="720" w:footer="432" w:gutter="0"/>
          <w:cols w:space="720"/>
          <w:titlePg/>
          <w:docGrid w:linePitch="360"/>
        </w:sectPr>
      </w:pPr>
    </w:p>
    <w:p w:rsidR="00802E43" w:rsidRDefault="00802E43" w:rsidP="00802E43">
      <w:pPr>
        <w:widowControl w:val="0"/>
        <w:autoSpaceDE w:val="0"/>
        <w:autoSpaceDN w:val="0"/>
        <w:adjustRightInd w:val="0"/>
        <w:jc w:val="center"/>
        <w:rPr>
          <w:b/>
        </w:rPr>
      </w:pPr>
      <w:r>
        <w:rPr>
          <w:b/>
        </w:rPr>
        <w:lastRenderedPageBreak/>
        <w:t xml:space="preserve">R-15/VIM REPORT ATTACHMENT </w:t>
      </w:r>
      <w:r w:rsidRPr="00802E43">
        <w:rPr>
          <w:b/>
        </w:rPr>
        <w:t>A</w:t>
      </w:r>
    </w:p>
    <w:p w:rsidR="00846F94" w:rsidRDefault="00846F94" w:rsidP="00802E43">
      <w:pPr>
        <w:widowControl w:val="0"/>
        <w:autoSpaceDE w:val="0"/>
        <w:autoSpaceDN w:val="0"/>
        <w:adjustRightInd w:val="0"/>
        <w:jc w:val="center"/>
        <w:rPr>
          <w:b/>
        </w:rPr>
      </w:pPr>
    </w:p>
    <w:tbl>
      <w:tblPr>
        <w:tblW w:w="14599" w:type="dxa"/>
        <w:jc w:val="center"/>
        <w:tblInd w:w="121" w:type="dxa"/>
        <w:tblLayout w:type="fixed"/>
        <w:tblCellMar>
          <w:left w:w="30" w:type="dxa"/>
          <w:right w:w="30" w:type="dxa"/>
        </w:tblCellMar>
        <w:tblLook w:val="0000"/>
      </w:tblPr>
      <w:tblGrid>
        <w:gridCol w:w="1053"/>
        <w:gridCol w:w="1901"/>
        <w:gridCol w:w="940"/>
        <w:gridCol w:w="951"/>
        <w:gridCol w:w="941"/>
        <w:gridCol w:w="1051"/>
        <w:gridCol w:w="932"/>
        <w:gridCol w:w="823"/>
        <w:gridCol w:w="854"/>
        <w:gridCol w:w="854"/>
        <w:gridCol w:w="769"/>
        <w:gridCol w:w="769"/>
        <w:gridCol w:w="940"/>
        <w:gridCol w:w="940"/>
        <w:gridCol w:w="881"/>
      </w:tblGrid>
      <w:tr w:rsidR="00846F94" w:rsidRPr="00846F94" w:rsidTr="00270299">
        <w:trPr>
          <w:cantSplit/>
          <w:trHeight w:val="503"/>
          <w:jc w:val="center"/>
        </w:trPr>
        <w:tc>
          <w:tcPr>
            <w:tcW w:w="1053" w:type="dxa"/>
            <w:vMerge w:val="restart"/>
            <w:tcBorders>
              <w:top w:val="single" w:sz="4" w:space="0" w:color="auto"/>
              <w:left w:val="single" w:sz="4" w:space="0" w:color="auto"/>
              <w:right w:val="single" w:sz="4" w:space="0" w:color="auto"/>
            </w:tcBorders>
            <w:vAlign w:val="center"/>
          </w:tcPr>
          <w:p w:rsidR="00846F94" w:rsidRPr="00846F94" w:rsidRDefault="00846F94" w:rsidP="00846F94">
            <w:pPr>
              <w:ind w:left="-28" w:right="-28" w:hanging="2"/>
              <w:jc w:val="center"/>
              <w:rPr>
                <w:snapToGrid w:val="0"/>
                <w:color w:val="000000"/>
                <w:sz w:val="18"/>
                <w:szCs w:val="18"/>
              </w:rPr>
            </w:pPr>
            <w:r w:rsidRPr="00846F94">
              <w:rPr>
                <w:snapToGrid w:val="0"/>
                <w:color w:val="000000"/>
                <w:sz w:val="18"/>
                <w:szCs w:val="18"/>
              </w:rPr>
              <w:t>MET (s)</w:t>
            </w:r>
          </w:p>
        </w:tc>
        <w:tc>
          <w:tcPr>
            <w:tcW w:w="1901" w:type="dxa"/>
            <w:vMerge w:val="restart"/>
            <w:tcBorders>
              <w:top w:val="single" w:sz="4" w:space="0" w:color="auto"/>
              <w:left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r w:rsidRPr="00846F94">
              <w:rPr>
                <w:snapToGrid w:val="0"/>
                <w:color w:val="000000"/>
                <w:sz w:val="18"/>
                <w:szCs w:val="18"/>
              </w:rPr>
              <w:t>Event timeline</w:t>
            </w:r>
          </w:p>
        </w:tc>
        <w:tc>
          <w:tcPr>
            <w:tcW w:w="1891" w:type="dxa"/>
            <w:gridSpan w:val="2"/>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r w:rsidRPr="00846F94">
              <w:rPr>
                <w:snapToGrid w:val="0"/>
                <w:color w:val="000000"/>
                <w:sz w:val="18"/>
                <w:szCs w:val="18"/>
              </w:rPr>
              <w:t>Altitudes (km)***</w:t>
            </w:r>
          </w:p>
        </w:tc>
        <w:tc>
          <w:tcPr>
            <w:tcW w:w="941" w:type="dxa"/>
            <w:vMerge w:val="restart"/>
            <w:tcBorders>
              <w:top w:val="single" w:sz="4" w:space="0" w:color="auto"/>
              <w:left w:val="single" w:sz="4" w:space="0" w:color="auto"/>
              <w:right w:val="single" w:sz="4" w:space="0" w:color="auto"/>
            </w:tcBorders>
            <w:vAlign w:val="center"/>
          </w:tcPr>
          <w:p w:rsidR="00846F94" w:rsidRPr="00846F94" w:rsidRDefault="00846F94" w:rsidP="00846F94">
            <w:pPr>
              <w:spacing w:before="80" w:after="40"/>
              <w:ind w:left="-74" w:right="-91"/>
              <w:jc w:val="center"/>
              <w:rPr>
                <w:snapToGrid w:val="0"/>
                <w:color w:val="000000"/>
                <w:sz w:val="18"/>
                <w:szCs w:val="18"/>
              </w:rPr>
            </w:pPr>
            <w:r w:rsidRPr="00846F94">
              <w:rPr>
                <w:snapToGrid w:val="0"/>
                <w:color w:val="000000"/>
                <w:sz w:val="18"/>
                <w:szCs w:val="18"/>
              </w:rPr>
              <w:t>Inclination (deg)</w:t>
            </w:r>
          </w:p>
        </w:tc>
        <w:tc>
          <w:tcPr>
            <w:tcW w:w="1051" w:type="dxa"/>
            <w:vMerge w:val="restart"/>
            <w:tcBorders>
              <w:top w:val="single" w:sz="4" w:space="0" w:color="auto"/>
              <w:left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r w:rsidRPr="00846F94">
              <w:rPr>
                <w:snapToGrid w:val="0"/>
                <w:color w:val="000000"/>
                <w:sz w:val="18"/>
                <w:szCs w:val="18"/>
              </w:rPr>
              <w:t>Eccentricity</w:t>
            </w:r>
          </w:p>
        </w:tc>
        <w:tc>
          <w:tcPr>
            <w:tcW w:w="932" w:type="dxa"/>
            <w:vMerge w:val="restart"/>
            <w:tcBorders>
              <w:top w:val="single" w:sz="4" w:space="0" w:color="auto"/>
              <w:left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r w:rsidRPr="00846F94">
              <w:rPr>
                <w:snapToGrid w:val="0"/>
                <w:color w:val="000000"/>
                <w:sz w:val="18"/>
                <w:szCs w:val="18"/>
              </w:rPr>
              <w:t>SMA   (km)</w:t>
            </w:r>
          </w:p>
        </w:tc>
        <w:tc>
          <w:tcPr>
            <w:tcW w:w="823" w:type="dxa"/>
            <w:vMerge w:val="restart"/>
            <w:tcBorders>
              <w:top w:val="single" w:sz="4" w:space="0" w:color="auto"/>
              <w:left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r w:rsidRPr="00846F94">
              <w:rPr>
                <w:snapToGrid w:val="0"/>
                <w:color w:val="000000"/>
                <w:sz w:val="18"/>
                <w:szCs w:val="18"/>
              </w:rPr>
              <w:t>Arg. of perigee (deg)</w:t>
            </w:r>
          </w:p>
        </w:tc>
        <w:tc>
          <w:tcPr>
            <w:tcW w:w="854" w:type="dxa"/>
            <w:vMerge w:val="restart"/>
            <w:tcBorders>
              <w:top w:val="single" w:sz="4" w:space="0" w:color="auto"/>
              <w:left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r w:rsidRPr="00846F94">
              <w:rPr>
                <w:snapToGrid w:val="0"/>
                <w:color w:val="000000"/>
                <w:sz w:val="18"/>
                <w:szCs w:val="18"/>
              </w:rPr>
              <w:t>RAAN** (deg)</w:t>
            </w:r>
          </w:p>
        </w:tc>
        <w:tc>
          <w:tcPr>
            <w:tcW w:w="854" w:type="dxa"/>
            <w:vMerge w:val="restart"/>
            <w:tcBorders>
              <w:top w:val="single" w:sz="4" w:space="0" w:color="auto"/>
              <w:left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r w:rsidRPr="00846F94">
              <w:rPr>
                <w:snapToGrid w:val="0"/>
                <w:color w:val="000000"/>
                <w:sz w:val="18"/>
                <w:szCs w:val="18"/>
              </w:rPr>
              <w:t>True Anomaly (deg)</w:t>
            </w:r>
          </w:p>
        </w:tc>
        <w:tc>
          <w:tcPr>
            <w:tcW w:w="769" w:type="dxa"/>
            <w:vMerge w:val="restart"/>
            <w:tcBorders>
              <w:top w:val="single" w:sz="4" w:space="0" w:color="auto"/>
              <w:left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r w:rsidRPr="00846F94">
              <w:rPr>
                <w:snapToGrid w:val="0"/>
                <w:color w:val="000000"/>
                <w:sz w:val="18"/>
                <w:szCs w:val="18"/>
              </w:rPr>
              <w:t>Latitude (deg)</w:t>
            </w:r>
          </w:p>
        </w:tc>
        <w:tc>
          <w:tcPr>
            <w:tcW w:w="769" w:type="dxa"/>
            <w:vMerge w:val="restart"/>
            <w:tcBorders>
              <w:top w:val="single" w:sz="4" w:space="0" w:color="auto"/>
              <w:left w:val="single" w:sz="4" w:space="0" w:color="auto"/>
              <w:right w:val="single" w:sz="4" w:space="0" w:color="auto"/>
            </w:tcBorders>
            <w:vAlign w:val="center"/>
          </w:tcPr>
          <w:p w:rsidR="00846F94" w:rsidRPr="00846F94" w:rsidRDefault="00846F94" w:rsidP="00846F94">
            <w:pPr>
              <w:ind w:right="-68"/>
              <w:jc w:val="center"/>
              <w:rPr>
                <w:snapToGrid w:val="0"/>
                <w:color w:val="000000"/>
                <w:sz w:val="18"/>
                <w:szCs w:val="18"/>
              </w:rPr>
            </w:pPr>
            <w:proofErr w:type="spellStart"/>
            <w:r w:rsidRPr="00846F94">
              <w:rPr>
                <w:snapToGrid w:val="0"/>
                <w:color w:val="000000"/>
                <w:sz w:val="18"/>
                <w:szCs w:val="18"/>
              </w:rPr>
              <w:t>Longi</w:t>
            </w:r>
            <w:proofErr w:type="spellEnd"/>
            <w:r w:rsidRPr="00846F94">
              <w:rPr>
                <w:snapToGrid w:val="0"/>
                <w:color w:val="000000"/>
                <w:sz w:val="18"/>
                <w:szCs w:val="18"/>
              </w:rPr>
              <w:t>-</w:t>
            </w:r>
          </w:p>
          <w:p w:rsidR="00846F94" w:rsidRPr="00846F94" w:rsidRDefault="00846F94" w:rsidP="00846F94">
            <w:pPr>
              <w:ind w:right="-68"/>
              <w:jc w:val="center"/>
              <w:rPr>
                <w:snapToGrid w:val="0"/>
                <w:color w:val="000000"/>
                <w:sz w:val="18"/>
                <w:szCs w:val="18"/>
              </w:rPr>
            </w:pPr>
            <w:proofErr w:type="spellStart"/>
            <w:r w:rsidRPr="00846F94">
              <w:rPr>
                <w:snapToGrid w:val="0"/>
                <w:color w:val="000000"/>
                <w:sz w:val="18"/>
                <w:szCs w:val="18"/>
              </w:rPr>
              <w:t>tude</w:t>
            </w:r>
            <w:proofErr w:type="spellEnd"/>
          </w:p>
          <w:p w:rsidR="00846F94" w:rsidRPr="00846F94" w:rsidRDefault="00846F94" w:rsidP="00846F94">
            <w:pPr>
              <w:ind w:right="-68"/>
              <w:jc w:val="center"/>
              <w:rPr>
                <w:snapToGrid w:val="0"/>
                <w:color w:val="000000"/>
                <w:sz w:val="18"/>
                <w:szCs w:val="18"/>
              </w:rPr>
            </w:pPr>
            <w:r w:rsidRPr="00846F94">
              <w:rPr>
                <w:snapToGrid w:val="0"/>
                <w:color w:val="000000"/>
                <w:sz w:val="18"/>
                <w:szCs w:val="18"/>
              </w:rPr>
              <w:t>(deg)</w:t>
            </w:r>
          </w:p>
        </w:tc>
        <w:tc>
          <w:tcPr>
            <w:tcW w:w="940" w:type="dxa"/>
            <w:vMerge w:val="restart"/>
            <w:tcBorders>
              <w:top w:val="single" w:sz="4" w:space="0" w:color="auto"/>
              <w:left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r w:rsidRPr="00846F94">
              <w:rPr>
                <w:snapToGrid w:val="0"/>
                <w:color w:val="000000"/>
                <w:sz w:val="18"/>
                <w:szCs w:val="18"/>
              </w:rPr>
              <w:t>Relative Velocity (m/s)</w:t>
            </w:r>
          </w:p>
        </w:tc>
        <w:tc>
          <w:tcPr>
            <w:tcW w:w="940" w:type="dxa"/>
            <w:vMerge w:val="restart"/>
            <w:tcBorders>
              <w:top w:val="single" w:sz="4" w:space="0" w:color="auto"/>
              <w:left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r w:rsidRPr="00846F94">
              <w:rPr>
                <w:snapToGrid w:val="0"/>
                <w:color w:val="000000"/>
                <w:sz w:val="18"/>
                <w:szCs w:val="18"/>
              </w:rPr>
              <w:t>Current Altitude (km)</w:t>
            </w:r>
          </w:p>
        </w:tc>
        <w:tc>
          <w:tcPr>
            <w:tcW w:w="881" w:type="dxa"/>
            <w:vMerge w:val="restart"/>
            <w:tcBorders>
              <w:top w:val="single" w:sz="4" w:space="0" w:color="auto"/>
              <w:left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r w:rsidRPr="00846F94">
              <w:rPr>
                <w:snapToGrid w:val="0"/>
                <w:color w:val="000000"/>
                <w:sz w:val="18"/>
                <w:szCs w:val="18"/>
              </w:rPr>
              <w:t>Period (min)</w:t>
            </w:r>
          </w:p>
        </w:tc>
      </w:tr>
      <w:tr w:rsidR="00846F94" w:rsidRPr="00846F94" w:rsidTr="00270299">
        <w:trPr>
          <w:cantSplit/>
          <w:trHeight w:val="502"/>
          <w:jc w:val="center"/>
        </w:trPr>
        <w:tc>
          <w:tcPr>
            <w:tcW w:w="1053" w:type="dxa"/>
            <w:vMerge/>
            <w:tcBorders>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1901" w:type="dxa"/>
            <w:vMerge/>
            <w:tcBorders>
              <w:left w:val="single" w:sz="4" w:space="0" w:color="auto"/>
              <w:bottom w:val="single" w:sz="4" w:space="0" w:color="auto"/>
              <w:right w:val="single" w:sz="4" w:space="0" w:color="auto"/>
            </w:tcBorders>
            <w:vAlign w:val="center"/>
          </w:tcPr>
          <w:p w:rsidR="00846F94" w:rsidRPr="00846F94" w:rsidRDefault="00846F94" w:rsidP="00846F94">
            <w:pPr>
              <w:spacing w:before="40" w:after="20"/>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r w:rsidRPr="00846F94">
              <w:rPr>
                <w:snapToGrid w:val="0"/>
                <w:color w:val="000000"/>
                <w:sz w:val="18"/>
                <w:szCs w:val="18"/>
              </w:rPr>
              <w:t>Apogee</w:t>
            </w:r>
          </w:p>
        </w:tc>
        <w:tc>
          <w:tcPr>
            <w:tcW w:w="951" w:type="dxa"/>
            <w:tcBorders>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r w:rsidRPr="00846F94">
              <w:rPr>
                <w:snapToGrid w:val="0"/>
                <w:color w:val="000000"/>
                <w:sz w:val="18"/>
                <w:szCs w:val="18"/>
              </w:rPr>
              <w:t>Perigee</w:t>
            </w:r>
          </w:p>
        </w:tc>
        <w:tc>
          <w:tcPr>
            <w:tcW w:w="941" w:type="dxa"/>
            <w:vMerge/>
            <w:tcBorders>
              <w:left w:val="single" w:sz="4" w:space="0" w:color="auto"/>
              <w:bottom w:val="single" w:sz="4" w:space="0" w:color="auto"/>
              <w:right w:val="single" w:sz="4" w:space="0" w:color="auto"/>
            </w:tcBorders>
            <w:vAlign w:val="center"/>
          </w:tcPr>
          <w:p w:rsidR="00846F94" w:rsidRPr="00846F94" w:rsidRDefault="00846F94" w:rsidP="00846F94">
            <w:pPr>
              <w:spacing w:before="80" w:after="40"/>
              <w:ind w:left="-74" w:right="-91"/>
              <w:jc w:val="center"/>
              <w:rPr>
                <w:snapToGrid w:val="0"/>
                <w:color w:val="000000"/>
                <w:sz w:val="18"/>
                <w:szCs w:val="18"/>
              </w:rPr>
            </w:pPr>
          </w:p>
        </w:tc>
        <w:tc>
          <w:tcPr>
            <w:tcW w:w="1051" w:type="dxa"/>
            <w:vMerge/>
            <w:tcBorders>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932" w:type="dxa"/>
            <w:vMerge/>
            <w:tcBorders>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823" w:type="dxa"/>
            <w:vMerge/>
            <w:tcBorders>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854" w:type="dxa"/>
            <w:vMerge/>
            <w:tcBorders>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854" w:type="dxa"/>
            <w:vMerge/>
            <w:tcBorders>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769" w:type="dxa"/>
            <w:vMerge/>
            <w:tcBorders>
              <w:left w:val="single" w:sz="4" w:space="0" w:color="auto"/>
              <w:bottom w:val="single" w:sz="4" w:space="0" w:color="auto"/>
              <w:right w:val="single" w:sz="4" w:space="0" w:color="auto"/>
            </w:tcBorders>
          </w:tcPr>
          <w:p w:rsidR="00846F94" w:rsidRPr="00846F94" w:rsidRDefault="00846F94" w:rsidP="00846F94">
            <w:pPr>
              <w:spacing w:before="80" w:after="40"/>
              <w:jc w:val="center"/>
              <w:rPr>
                <w:snapToGrid w:val="0"/>
                <w:color w:val="000000"/>
                <w:sz w:val="18"/>
                <w:szCs w:val="18"/>
              </w:rPr>
            </w:pPr>
          </w:p>
        </w:tc>
        <w:tc>
          <w:tcPr>
            <w:tcW w:w="769" w:type="dxa"/>
            <w:vMerge/>
            <w:tcBorders>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940" w:type="dxa"/>
            <w:vMerge/>
            <w:tcBorders>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940" w:type="dxa"/>
            <w:vMerge/>
            <w:tcBorders>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881" w:type="dxa"/>
            <w:vMerge/>
            <w:tcBorders>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ind w:left="25"/>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ind w:left="-74" w:right="-91"/>
              <w:jc w:val="center"/>
              <w:rPr>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highlight w:val="yellow"/>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highlight w:val="yellow"/>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ind w:left="-74" w:right="-91"/>
              <w:jc w:val="center"/>
              <w:rPr>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highlight w:val="yellow"/>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ind w:left="-74" w:right="-91"/>
              <w:jc w:val="center"/>
              <w:rPr>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highlight w:val="yellow"/>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ind w:left="-74" w:right="-91"/>
              <w:jc w:val="center"/>
              <w:rPr>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40" w:after="20"/>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after="20"/>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after="20"/>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after="20"/>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after="20"/>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after="20"/>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after="20"/>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after="20"/>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after="20"/>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after="20"/>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after="20"/>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r w:rsidR="00846F94" w:rsidRPr="00846F94" w:rsidTr="00270299">
        <w:trPr>
          <w:cantSplit/>
          <w:trHeight w:val="433"/>
          <w:jc w:val="center"/>
        </w:trPr>
        <w:tc>
          <w:tcPr>
            <w:tcW w:w="1053" w:type="dxa"/>
            <w:tcBorders>
              <w:top w:val="single" w:sz="4" w:space="0" w:color="auto"/>
              <w:left w:val="single" w:sz="4" w:space="0" w:color="auto"/>
              <w:bottom w:val="single" w:sz="4" w:space="0" w:color="auto"/>
              <w:right w:val="single" w:sz="4" w:space="0" w:color="auto"/>
            </w:tcBorders>
            <w:vAlign w:val="bottom"/>
          </w:tcPr>
          <w:p w:rsidR="00846F94" w:rsidRPr="00846F94" w:rsidRDefault="00846F94" w:rsidP="00846F94">
            <w:pPr>
              <w:spacing w:after="120"/>
              <w:jc w:val="center"/>
              <w:rPr>
                <w:b/>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after="20"/>
              <w:rPr>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846F94" w:rsidRPr="00846F94" w:rsidRDefault="00846F94" w:rsidP="00846F94">
            <w:pPr>
              <w:spacing w:before="80" w:after="40"/>
              <w:jc w:val="center"/>
              <w:rPr>
                <w:b/>
                <w:snapToGrid w:val="0"/>
                <w:color w:val="000000"/>
                <w:sz w:val="18"/>
                <w:szCs w:val="18"/>
              </w:rPr>
            </w:pPr>
          </w:p>
        </w:tc>
      </w:tr>
    </w:tbl>
    <w:p w:rsidR="00270299" w:rsidRDefault="00270299" w:rsidP="00270299">
      <w:pPr>
        <w:widowControl w:val="0"/>
        <w:autoSpaceDE w:val="0"/>
        <w:autoSpaceDN w:val="0"/>
        <w:adjustRightInd w:val="0"/>
        <w:rPr>
          <w:b/>
          <w:sz w:val="16"/>
          <w:szCs w:val="16"/>
        </w:rPr>
      </w:pPr>
    </w:p>
    <w:p w:rsidR="008D2050" w:rsidRPr="00C0080A" w:rsidRDefault="00C0080A" w:rsidP="00C0080A">
      <w:pPr>
        <w:widowControl w:val="0"/>
        <w:autoSpaceDE w:val="0"/>
        <w:autoSpaceDN w:val="0"/>
        <w:adjustRightInd w:val="0"/>
        <w:rPr>
          <w:b/>
          <w:sz w:val="16"/>
          <w:szCs w:val="16"/>
        </w:rPr>
        <w:sectPr w:rsidR="008D2050" w:rsidRPr="00C0080A" w:rsidSect="0080348A">
          <w:footerReference w:type="first" r:id="rId11"/>
          <w:pgSz w:w="15840" w:h="12240" w:orient="landscape" w:code="1"/>
          <w:pgMar w:top="720" w:right="432" w:bottom="864" w:left="720" w:header="720" w:footer="432" w:gutter="0"/>
          <w:cols w:space="720"/>
          <w:titlePg/>
          <w:docGrid w:linePitch="360"/>
        </w:sectPr>
      </w:pPr>
      <w:r>
        <w:rPr>
          <w:b/>
          <w:sz w:val="16"/>
          <w:szCs w:val="16"/>
        </w:rPr>
        <w:t>NOTES:</w:t>
      </w:r>
    </w:p>
    <w:p w:rsidR="00CA3A4C" w:rsidRDefault="00CA3A4C" w:rsidP="00C0080A">
      <w:pPr>
        <w:rPr>
          <w:b/>
          <w:sz w:val="16"/>
          <w:szCs w:val="16"/>
        </w:rPr>
      </w:pPr>
    </w:p>
    <w:sectPr w:rsidR="00CA3A4C" w:rsidSect="008D2050">
      <w:pgSz w:w="12240" w:h="15840" w:code="1"/>
      <w:pgMar w:top="432" w:right="864" w:bottom="720" w:left="72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A4C" w:rsidRDefault="00CA3A4C">
      <w:r>
        <w:separator/>
      </w:r>
    </w:p>
  </w:endnote>
  <w:endnote w:type="continuationSeparator" w:id="0">
    <w:p w:rsidR="00CA3A4C" w:rsidRDefault="00CA3A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TT">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ewtonCTT">
    <w:altName w:val="Times New Roman"/>
    <w:charset w:val="00"/>
    <w:family w:val="auto"/>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4C" w:rsidRPr="00C0080A" w:rsidRDefault="00CA3A4C" w:rsidP="00C0080A">
    <w:pPr>
      <w:pStyle w:val="Footer"/>
      <w:rPr>
        <w:szCs w:val="16"/>
      </w:rPr>
    </w:pPr>
    <w:r w:rsidRPr="00C0080A">
      <w:rPr>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4C" w:rsidRPr="00846F94" w:rsidRDefault="00CA3A4C" w:rsidP="00846F94">
    <w:pPr>
      <w:pStyle w:val="Footer"/>
      <w:rPr>
        <w:szCs w:val="16"/>
      </w:rPr>
    </w:pPr>
    <w:r w:rsidRPr="00846F94">
      <w:rPr>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A4C" w:rsidRDefault="00CA3A4C">
      <w:r>
        <w:separator/>
      </w:r>
    </w:p>
  </w:footnote>
  <w:footnote w:type="continuationSeparator" w:id="0">
    <w:p w:rsidR="00CA3A4C" w:rsidRDefault="00CA3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4C" w:rsidRDefault="00CA3A4C" w:rsidP="00FC1842">
    <w:pPr>
      <w:jc w:val="right"/>
      <w:outlineLvl w:val="0"/>
      <w:rPr>
        <w:rFonts w:ascii="Palatino Linotype" w:hAnsi="Palatino Linotype"/>
        <w:b/>
        <w:color w:val="1F497D"/>
      </w:rPr>
    </w:pPr>
    <w:r>
      <w:rPr>
        <w:rFonts w:ascii="Palatino Linotype" w:hAnsi="Palatino Linotype"/>
        <w:b/>
        <w:color w:val="1F497D"/>
      </w:rPr>
      <w:t>Year/Country – Primary Payload</w:t>
    </w:r>
  </w:p>
  <w:p w:rsidR="00CA3A4C" w:rsidRPr="00D529BF" w:rsidRDefault="00CA3A4C" w:rsidP="00FC1842">
    <w:pPr>
      <w:jc w:val="right"/>
      <w:outlineLvl w:val="0"/>
      <w:rPr>
        <w:rFonts w:ascii="Palatino Linotype" w:hAnsi="Palatino Linotype"/>
        <w:b/>
        <w:color w:val="1F497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4C" w:rsidRPr="00D529BF" w:rsidRDefault="00CA3A4C" w:rsidP="00DE13E1">
    <w:pPr>
      <w:jc w:val="right"/>
      <w:outlineLvl w:val="0"/>
      <w:rPr>
        <w:rFonts w:ascii="Palatino Linotype" w:hAnsi="Palatino Linotype"/>
        <w:b/>
        <w:color w:val="1F497D"/>
      </w:rPr>
    </w:pPr>
    <w:r>
      <w:rPr>
        <w:rFonts w:ascii="Palatino Linotype" w:hAnsi="Palatino Linotype"/>
        <w:b/>
        <w:color w:val="1F497D"/>
      </w:rPr>
      <w:t>Year/Country – Primary Payload</w:t>
    </w:r>
  </w:p>
  <w:p w:rsidR="00CA3A4C" w:rsidRPr="002D0FD9" w:rsidRDefault="00CA3A4C" w:rsidP="002D0FD9">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4C16"/>
    <w:multiLevelType w:val="hybridMultilevel"/>
    <w:tmpl w:val="7006195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nsid w:val="220C61B9"/>
    <w:multiLevelType w:val="hybridMultilevel"/>
    <w:tmpl w:val="FAE6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294485"/>
    <w:multiLevelType w:val="hybridMultilevel"/>
    <w:tmpl w:val="7744CF6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nsid w:val="5ED9679D"/>
    <w:multiLevelType w:val="hybridMultilevel"/>
    <w:tmpl w:val="73FC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rsids>
    <w:rsidRoot w:val="00072B29"/>
    <w:rsid w:val="0000504C"/>
    <w:rsid w:val="00014B7A"/>
    <w:rsid w:val="000161C3"/>
    <w:rsid w:val="00021F82"/>
    <w:rsid w:val="000221A9"/>
    <w:rsid w:val="000322AD"/>
    <w:rsid w:val="00035796"/>
    <w:rsid w:val="00040074"/>
    <w:rsid w:val="0004050F"/>
    <w:rsid w:val="00053B39"/>
    <w:rsid w:val="00053D84"/>
    <w:rsid w:val="00064B37"/>
    <w:rsid w:val="0007154F"/>
    <w:rsid w:val="00072B29"/>
    <w:rsid w:val="0007432E"/>
    <w:rsid w:val="00077E2C"/>
    <w:rsid w:val="000824C9"/>
    <w:rsid w:val="00084788"/>
    <w:rsid w:val="00090392"/>
    <w:rsid w:val="00092B1A"/>
    <w:rsid w:val="0009702F"/>
    <w:rsid w:val="0009768F"/>
    <w:rsid w:val="000A2E7C"/>
    <w:rsid w:val="000B7D8A"/>
    <w:rsid w:val="000D2A17"/>
    <w:rsid w:val="000D5709"/>
    <w:rsid w:val="000E5595"/>
    <w:rsid w:val="000F1575"/>
    <w:rsid w:val="00105DC5"/>
    <w:rsid w:val="00110761"/>
    <w:rsid w:val="00113E66"/>
    <w:rsid w:val="00131D14"/>
    <w:rsid w:val="001366D4"/>
    <w:rsid w:val="00140274"/>
    <w:rsid w:val="001510AB"/>
    <w:rsid w:val="001551DC"/>
    <w:rsid w:val="00160724"/>
    <w:rsid w:val="00161FBD"/>
    <w:rsid w:val="0017231D"/>
    <w:rsid w:val="001759AC"/>
    <w:rsid w:val="00187FA6"/>
    <w:rsid w:val="00192159"/>
    <w:rsid w:val="0019231E"/>
    <w:rsid w:val="001A49FB"/>
    <w:rsid w:val="001B0C97"/>
    <w:rsid w:val="001B28A4"/>
    <w:rsid w:val="001C1585"/>
    <w:rsid w:val="001C3722"/>
    <w:rsid w:val="001D6625"/>
    <w:rsid w:val="001F6ABB"/>
    <w:rsid w:val="001F7B79"/>
    <w:rsid w:val="00204A47"/>
    <w:rsid w:val="002069EE"/>
    <w:rsid w:val="00225611"/>
    <w:rsid w:val="00230D41"/>
    <w:rsid w:val="00250EB0"/>
    <w:rsid w:val="0025143E"/>
    <w:rsid w:val="00252B55"/>
    <w:rsid w:val="00270299"/>
    <w:rsid w:val="002707D6"/>
    <w:rsid w:val="00276641"/>
    <w:rsid w:val="00283D71"/>
    <w:rsid w:val="00297E1C"/>
    <w:rsid w:val="002C4A12"/>
    <w:rsid w:val="002D0FD9"/>
    <w:rsid w:val="002E4594"/>
    <w:rsid w:val="002E4AB0"/>
    <w:rsid w:val="002E55CD"/>
    <w:rsid w:val="002F1FDC"/>
    <w:rsid w:val="003018DC"/>
    <w:rsid w:val="00306E7B"/>
    <w:rsid w:val="003311E1"/>
    <w:rsid w:val="00336F23"/>
    <w:rsid w:val="00347003"/>
    <w:rsid w:val="00350536"/>
    <w:rsid w:val="00352516"/>
    <w:rsid w:val="003663D4"/>
    <w:rsid w:val="00370847"/>
    <w:rsid w:val="0037098C"/>
    <w:rsid w:val="00382519"/>
    <w:rsid w:val="00382FE2"/>
    <w:rsid w:val="00385F13"/>
    <w:rsid w:val="003A1ECE"/>
    <w:rsid w:val="003A4370"/>
    <w:rsid w:val="003A678F"/>
    <w:rsid w:val="003B0020"/>
    <w:rsid w:val="003B123A"/>
    <w:rsid w:val="003C11B2"/>
    <w:rsid w:val="003C3DFA"/>
    <w:rsid w:val="003C7417"/>
    <w:rsid w:val="003C7893"/>
    <w:rsid w:val="003D1C03"/>
    <w:rsid w:val="003D1EBE"/>
    <w:rsid w:val="003E1D59"/>
    <w:rsid w:val="003F2532"/>
    <w:rsid w:val="003F5B9B"/>
    <w:rsid w:val="00404818"/>
    <w:rsid w:val="00413BEB"/>
    <w:rsid w:val="00421F14"/>
    <w:rsid w:val="004221E2"/>
    <w:rsid w:val="00422713"/>
    <w:rsid w:val="00435ED1"/>
    <w:rsid w:val="004429B3"/>
    <w:rsid w:val="00453457"/>
    <w:rsid w:val="00457254"/>
    <w:rsid w:val="004636B2"/>
    <w:rsid w:val="00464348"/>
    <w:rsid w:val="0047225C"/>
    <w:rsid w:val="004805C2"/>
    <w:rsid w:val="004810B9"/>
    <w:rsid w:val="00482DD6"/>
    <w:rsid w:val="004846C5"/>
    <w:rsid w:val="004876F4"/>
    <w:rsid w:val="0049105A"/>
    <w:rsid w:val="004B4E32"/>
    <w:rsid w:val="004B5128"/>
    <w:rsid w:val="004C08F7"/>
    <w:rsid w:val="004C48CF"/>
    <w:rsid w:val="004C632F"/>
    <w:rsid w:val="004E6AA1"/>
    <w:rsid w:val="004F0CD3"/>
    <w:rsid w:val="00513A76"/>
    <w:rsid w:val="00514DAA"/>
    <w:rsid w:val="00520E96"/>
    <w:rsid w:val="005235BE"/>
    <w:rsid w:val="005365B9"/>
    <w:rsid w:val="00542868"/>
    <w:rsid w:val="005601E8"/>
    <w:rsid w:val="00567DD5"/>
    <w:rsid w:val="005711C7"/>
    <w:rsid w:val="005719D7"/>
    <w:rsid w:val="00581A36"/>
    <w:rsid w:val="005A085D"/>
    <w:rsid w:val="005A5170"/>
    <w:rsid w:val="005B6B46"/>
    <w:rsid w:val="005B7CC1"/>
    <w:rsid w:val="005C5FD4"/>
    <w:rsid w:val="005D6490"/>
    <w:rsid w:val="005F59F8"/>
    <w:rsid w:val="00605057"/>
    <w:rsid w:val="00607452"/>
    <w:rsid w:val="006105B0"/>
    <w:rsid w:val="00643E6B"/>
    <w:rsid w:val="006469B6"/>
    <w:rsid w:val="0065078F"/>
    <w:rsid w:val="006651D9"/>
    <w:rsid w:val="00681160"/>
    <w:rsid w:val="00691CDD"/>
    <w:rsid w:val="00696151"/>
    <w:rsid w:val="006969A2"/>
    <w:rsid w:val="006A0C65"/>
    <w:rsid w:val="006A4520"/>
    <w:rsid w:val="006A59D5"/>
    <w:rsid w:val="006B48B5"/>
    <w:rsid w:val="006C7E70"/>
    <w:rsid w:val="006C7F93"/>
    <w:rsid w:val="006D32ED"/>
    <w:rsid w:val="006D577E"/>
    <w:rsid w:val="006E36D1"/>
    <w:rsid w:val="006E4924"/>
    <w:rsid w:val="006E55A8"/>
    <w:rsid w:val="00714F9F"/>
    <w:rsid w:val="00727AA1"/>
    <w:rsid w:val="00727DE0"/>
    <w:rsid w:val="007307CB"/>
    <w:rsid w:val="00731C0B"/>
    <w:rsid w:val="00731FDD"/>
    <w:rsid w:val="00754C06"/>
    <w:rsid w:val="0076560C"/>
    <w:rsid w:val="0077164C"/>
    <w:rsid w:val="0077409E"/>
    <w:rsid w:val="00774FFB"/>
    <w:rsid w:val="0078248C"/>
    <w:rsid w:val="00796AFD"/>
    <w:rsid w:val="007A0C1B"/>
    <w:rsid w:val="007A57B5"/>
    <w:rsid w:val="007A5B49"/>
    <w:rsid w:val="007C1EA8"/>
    <w:rsid w:val="007C2231"/>
    <w:rsid w:val="007D4275"/>
    <w:rsid w:val="007E5BD8"/>
    <w:rsid w:val="007E72C2"/>
    <w:rsid w:val="007E7684"/>
    <w:rsid w:val="007E7D40"/>
    <w:rsid w:val="007F6071"/>
    <w:rsid w:val="007F75AF"/>
    <w:rsid w:val="00800CC0"/>
    <w:rsid w:val="00802E43"/>
    <w:rsid w:val="0080348A"/>
    <w:rsid w:val="00804F35"/>
    <w:rsid w:val="0081697E"/>
    <w:rsid w:val="008278E4"/>
    <w:rsid w:val="00837905"/>
    <w:rsid w:val="00841DF8"/>
    <w:rsid w:val="00842335"/>
    <w:rsid w:val="00842CDD"/>
    <w:rsid w:val="0084685B"/>
    <w:rsid w:val="00846F94"/>
    <w:rsid w:val="00857F25"/>
    <w:rsid w:val="008604C3"/>
    <w:rsid w:val="008613D6"/>
    <w:rsid w:val="008647D3"/>
    <w:rsid w:val="0088598D"/>
    <w:rsid w:val="00887EC0"/>
    <w:rsid w:val="008978AF"/>
    <w:rsid w:val="008A4A5D"/>
    <w:rsid w:val="008B3A12"/>
    <w:rsid w:val="008D2050"/>
    <w:rsid w:val="008D346F"/>
    <w:rsid w:val="008D6DA6"/>
    <w:rsid w:val="008E14C2"/>
    <w:rsid w:val="008E3FF6"/>
    <w:rsid w:val="008E4A7D"/>
    <w:rsid w:val="008E4A8E"/>
    <w:rsid w:val="008F10ED"/>
    <w:rsid w:val="008F76AE"/>
    <w:rsid w:val="00911009"/>
    <w:rsid w:val="009213C1"/>
    <w:rsid w:val="009312EB"/>
    <w:rsid w:val="00953330"/>
    <w:rsid w:val="009673BB"/>
    <w:rsid w:val="009755AD"/>
    <w:rsid w:val="009835E8"/>
    <w:rsid w:val="00992E25"/>
    <w:rsid w:val="009C29A1"/>
    <w:rsid w:val="009C40B5"/>
    <w:rsid w:val="009C4A93"/>
    <w:rsid w:val="009D13E5"/>
    <w:rsid w:val="009F680E"/>
    <w:rsid w:val="00A00A5C"/>
    <w:rsid w:val="00A0662C"/>
    <w:rsid w:val="00A21DB0"/>
    <w:rsid w:val="00A32E48"/>
    <w:rsid w:val="00A34A62"/>
    <w:rsid w:val="00A52B1E"/>
    <w:rsid w:val="00A71F63"/>
    <w:rsid w:val="00A747CD"/>
    <w:rsid w:val="00A76DB1"/>
    <w:rsid w:val="00A77EEC"/>
    <w:rsid w:val="00A81B49"/>
    <w:rsid w:val="00A82678"/>
    <w:rsid w:val="00A87658"/>
    <w:rsid w:val="00A9617B"/>
    <w:rsid w:val="00AA0F68"/>
    <w:rsid w:val="00AB1F77"/>
    <w:rsid w:val="00AB2FDA"/>
    <w:rsid w:val="00AB38CB"/>
    <w:rsid w:val="00AB79B8"/>
    <w:rsid w:val="00AC186C"/>
    <w:rsid w:val="00AD27D7"/>
    <w:rsid w:val="00AE4A08"/>
    <w:rsid w:val="00AF37D5"/>
    <w:rsid w:val="00B04266"/>
    <w:rsid w:val="00B35E0E"/>
    <w:rsid w:val="00B413E6"/>
    <w:rsid w:val="00B44614"/>
    <w:rsid w:val="00B633CC"/>
    <w:rsid w:val="00B9369A"/>
    <w:rsid w:val="00B9795F"/>
    <w:rsid w:val="00BB6C7D"/>
    <w:rsid w:val="00BB7367"/>
    <w:rsid w:val="00BC16AF"/>
    <w:rsid w:val="00BC34D8"/>
    <w:rsid w:val="00BC5D63"/>
    <w:rsid w:val="00BC5D7E"/>
    <w:rsid w:val="00BD3459"/>
    <w:rsid w:val="00BD6140"/>
    <w:rsid w:val="00BE40F9"/>
    <w:rsid w:val="00C0080A"/>
    <w:rsid w:val="00C02281"/>
    <w:rsid w:val="00C10AA6"/>
    <w:rsid w:val="00C16E96"/>
    <w:rsid w:val="00C206D7"/>
    <w:rsid w:val="00C22F74"/>
    <w:rsid w:val="00C43F4E"/>
    <w:rsid w:val="00C4407F"/>
    <w:rsid w:val="00C52F5E"/>
    <w:rsid w:val="00C60065"/>
    <w:rsid w:val="00C65453"/>
    <w:rsid w:val="00C73843"/>
    <w:rsid w:val="00C82F81"/>
    <w:rsid w:val="00C8655C"/>
    <w:rsid w:val="00CA3A4C"/>
    <w:rsid w:val="00CA5B8B"/>
    <w:rsid w:val="00CA5FED"/>
    <w:rsid w:val="00CA747D"/>
    <w:rsid w:val="00CC1E62"/>
    <w:rsid w:val="00CC4305"/>
    <w:rsid w:val="00CD01BE"/>
    <w:rsid w:val="00CD1ADD"/>
    <w:rsid w:val="00CD1EF1"/>
    <w:rsid w:val="00CF69E6"/>
    <w:rsid w:val="00D049F5"/>
    <w:rsid w:val="00D05AA8"/>
    <w:rsid w:val="00D26EB6"/>
    <w:rsid w:val="00D329CD"/>
    <w:rsid w:val="00D447E6"/>
    <w:rsid w:val="00D45DDD"/>
    <w:rsid w:val="00D46521"/>
    <w:rsid w:val="00D50A05"/>
    <w:rsid w:val="00D529BF"/>
    <w:rsid w:val="00D54B09"/>
    <w:rsid w:val="00D61BB0"/>
    <w:rsid w:val="00D70D2D"/>
    <w:rsid w:val="00D81466"/>
    <w:rsid w:val="00DA1A6C"/>
    <w:rsid w:val="00DB2645"/>
    <w:rsid w:val="00DB3A4B"/>
    <w:rsid w:val="00DE13E1"/>
    <w:rsid w:val="00DE1AC4"/>
    <w:rsid w:val="00DF6A14"/>
    <w:rsid w:val="00E02F23"/>
    <w:rsid w:val="00E07E4B"/>
    <w:rsid w:val="00E130E9"/>
    <w:rsid w:val="00E1690E"/>
    <w:rsid w:val="00E225A6"/>
    <w:rsid w:val="00E34DDF"/>
    <w:rsid w:val="00E41B0D"/>
    <w:rsid w:val="00E55877"/>
    <w:rsid w:val="00E60F93"/>
    <w:rsid w:val="00E65D14"/>
    <w:rsid w:val="00E858F4"/>
    <w:rsid w:val="00EB561C"/>
    <w:rsid w:val="00EC29F7"/>
    <w:rsid w:val="00EC5A9C"/>
    <w:rsid w:val="00ED555C"/>
    <w:rsid w:val="00ED681E"/>
    <w:rsid w:val="00EF1A5B"/>
    <w:rsid w:val="00EF38C0"/>
    <w:rsid w:val="00F00912"/>
    <w:rsid w:val="00F0395A"/>
    <w:rsid w:val="00F1164D"/>
    <w:rsid w:val="00F4225B"/>
    <w:rsid w:val="00F42596"/>
    <w:rsid w:val="00F449E0"/>
    <w:rsid w:val="00F46482"/>
    <w:rsid w:val="00F64EA5"/>
    <w:rsid w:val="00F82333"/>
    <w:rsid w:val="00F8561C"/>
    <w:rsid w:val="00F93C13"/>
    <w:rsid w:val="00FA56D5"/>
    <w:rsid w:val="00FA6838"/>
    <w:rsid w:val="00FA688E"/>
    <w:rsid w:val="00FB1ED4"/>
    <w:rsid w:val="00FC06C1"/>
    <w:rsid w:val="00FC0820"/>
    <w:rsid w:val="00FC1842"/>
    <w:rsid w:val="00FC458E"/>
    <w:rsid w:val="00FF0722"/>
    <w:rsid w:val="00FF6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348A"/>
    <w:rPr>
      <w:sz w:val="24"/>
      <w:szCs w:val="24"/>
    </w:rPr>
  </w:style>
  <w:style w:type="paragraph" w:styleId="Heading1">
    <w:name w:val="heading 1"/>
    <w:basedOn w:val="Normal"/>
    <w:next w:val="Normal"/>
    <w:qFormat/>
    <w:rsid w:val="00E07E4B"/>
    <w:pPr>
      <w:keepNext/>
      <w:outlineLvl w:val="0"/>
    </w:pPr>
    <w:rPr>
      <w:rFonts w:ascii="NewtonTT" w:hAnsi="NewtonTT"/>
      <w:szCs w:val="20"/>
    </w:rPr>
  </w:style>
  <w:style w:type="paragraph" w:styleId="Heading2">
    <w:name w:val="heading 2"/>
    <w:basedOn w:val="Normal"/>
    <w:next w:val="Normal"/>
    <w:qFormat/>
    <w:rsid w:val="00E07E4B"/>
    <w:pPr>
      <w:keepNext/>
      <w:framePr w:h="0" w:hSpace="180" w:wrap="around" w:vAnchor="text" w:hAnchor="page" w:x="6478" w:y="689"/>
      <w:outlineLvl w:val="1"/>
    </w:pPr>
    <w:rPr>
      <w:rFonts w:ascii="Arial" w:hAnsi="Arial" w:cs="Arial"/>
      <w:sz w:val="48"/>
      <w:szCs w:val="20"/>
    </w:rPr>
  </w:style>
  <w:style w:type="paragraph" w:styleId="Heading3">
    <w:name w:val="heading 3"/>
    <w:basedOn w:val="Normal"/>
    <w:next w:val="Normal"/>
    <w:qFormat/>
    <w:rsid w:val="00E07E4B"/>
    <w:pPr>
      <w:keepNext/>
      <w:outlineLvl w:val="2"/>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E4B"/>
    <w:pPr>
      <w:tabs>
        <w:tab w:val="center" w:pos="4320"/>
        <w:tab w:val="right" w:pos="8640"/>
      </w:tabs>
    </w:pPr>
    <w:rPr>
      <w:rFonts w:ascii="NewtonCTT" w:hAnsi="NewtonCTT"/>
      <w:szCs w:val="20"/>
    </w:rPr>
  </w:style>
  <w:style w:type="paragraph" w:styleId="Footer">
    <w:name w:val="footer"/>
    <w:basedOn w:val="Normal"/>
    <w:link w:val="FooterChar"/>
    <w:uiPriority w:val="99"/>
    <w:rsid w:val="00E07E4B"/>
    <w:pPr>
      <w:tabs>
        <w:tab w:val="center" w:pos="4320"/>
        <w:tab w:val="right" w:pos="8640"/>
      </w:tabs>
    </w:pPr>
    <w:rPr>
      <w:sz w:val="20"/>
      <w:szCs w:val="20"/>
    </w:rPr>
  </w:style>
  <w:style w:type="character" w:customStyle="1" w:styleId="EmailStyle17">
    <w:name w:val="EmailStyle171"/>
    <w:aliases w:val="EmailStyle171"/>
    <w:basedOn w:val="DefaultParagraphFont"/>
    <w:personal/>
    <w:rsid w:val="00E07E4B"/>
    <w:rPr>
      <w:rFonts w:ascii="Arial" w:hAnsi="Arial" w:cs="Arial"/>
      <w:color w:val="000000"/>
      <w:sz w:val="20"/>
      <w:szCs w:val="20"/>
    </w:rPr>
  </w:style>
  <w:style w:type="character" w:styleId="Hyperlink">
    <w:name w:val="Hyperlink"/>
    <w:basedOn w:val="DefaultParagraphFont"/>
    <w:rsid w:val="00E07E4B"/>
    <w:rPr>
      <w:color w:val="0000FF"/>
      <w:u w:val="single"/>
    </w:rPr>
  </w:style>
  <w:style w:type="paragraph" w:styleId="BlockText">
    <w:name w:val="Block Text"/>
    <w:basedOn w:val="Normal"/>
    <w:rsid w:val="00E07E4B"/>
    <w:pPr>
      <w:tabs>
        <w:tab w:val="right" w:leader="underscore" w:pos="9360"/>
      </w:tabs>
      <w:ind w:left="864" w:right="864"/>
    </w:pPr>
    <w:rPr>
      <w:rFonts w:ascii="Arial" w:hAnsi="Arial" w:cs="Arial"/>
      <w:sz w:val="18"/>
    </w:rPr>
  </w:style>
  <w:style w:type="character" w:styleId="PageNumber">
    <w:name w:val="page number"/>
    <w:basedOn w:val="DefaultParagraphFont"/>
    <w:rsid w:val="00E07E4B"/>
  </w:style>
  <w:style w:type="paragraph" w:styleId="BodyText3">
    <w:name w:val="Body Text 3"/>
    <w:basedOn w:val="Normal"/>
    <w:rsid w:val="008F10ED"/>
    <w:rPr>
      <w:rFonts w:ascii="Arial" w:hAnsi="Arial"/>
      <w:szCs w:val="20"/>
    </w:rPr>
  </w:style>
  <w:style w:type="table" w:styleId="TableGrid">
    <w:name w:val="Table Grid"/>
    <w:basedOn w:val="TableNormal"/>
    <w:rsid w:val="00CC1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A6838"/>
  </w:style>
  <w:style w:type="paragraph" w:styleId="BalloonText">
    <w:name w:val="Balloon Text"/>
    <w:basedOn w:val="Normal"/>
    <w:link w:val="BalloonTextChar"/>
    <w:rsid w:val="00FA6838"/>
    <w:rPr>
      <w:rFonts w:ascii="Tahoma" w:hAnsi="Tahoma" w:cs="Tahoma"/>
      <w:sz w:val="16"/>
      <w:szCs w:val="16"/>
    </w:rPr>
  </w:style>
  <w:style w:type="character" w:customStyle="1" w:styleId="BalloonTextChar">
    <w:name w:val="Balloon Text Char"/>
    <w:basedOn w:val="DefaultParagraphFont"/>
    <w:link w:val="BalloonText"/>
    <w:rsid w:val="00FA6838"/>
    <w:rPr>
      <w:rFonts w:ascii="Tahoma" w:hAnsi="Tahoma" w:cs="Tahoma"/>
      <w:sz w:val="16"/>
      <w:szCs w:val="16"/>
    </w:rPr>
  </w:style>
  <w:style w:type="character" w:customStyle="1" w:styleId="HeaderChar">
    <w:name w:val="Header Char"/>
    <w:basedOn w:val="DefaultParagraphFont"/>
    <w:link w:val="Header"/>
    <w:uiPriority w:val="99"/>
    <w:rsid w:val="002D0FD9"/>
    <w:rPr>
      <w:rFonts w:ascii="NewtonCTT" w:hAnsi="NewtonCTT"/>
      <w:sz w:val="24"/>
    </w:rPr>
  </w:style>
  <w:style w:type="paragraph" w:styleId="DocumentMap">
    <w:name w:val="Document Map"/>
    <w:basedOn w:val="Normal"/>
    <w:link w:val="DocumentMapChar"/>
    <w:rsid w:val="002D0FD9"/>
    <w:rPr>
      <w:rFonts w:ascii="Tahoma" w:hAnsi="Tahoma" w:cs="Tahoma"/>
      <w:sz w:val="16"/>
      <w:szCs w:val="16"/>
    </w:rPr>
  </w:style>
  <w:style w:type="character" w:customStyle="1" w:styleId="DocumentMapChar">
    <w:name w:val="Document Map Char"/>
    <w:basedOn w:val="DefaultParagraphFont"/>
    <w:link w:val="DocumentMap"/>
    <w:rsid w:val="002D0FD9"/>
    <w:rPr>
      <w:rFonts w:ascii="Tahoma" w:hAnsi="Tahoma" w:cs="Tahoma"/>
      <w:sz w:val="16"/>
      <w:szCs w:val="16"/>
    </w:rPr>
  </w:style>
  <w:style w:type="paragraph" w:styleId="BodyText2">
    <w:name w:val="Body Text 2"/>
    <w:basedOn w:val="Normal"/>
    <w:link w:val="BodyText2Char"/>
    <w:rsid w:val="00C4407F"/>
    <w:pPr>
      <w:spacing w:after="120" w:line="480" w:lineRule="auto"/>
    </w:pPr>
  </w:style>
  <w:style w:type="character" w:customStyle="1" w:styleId="BodyText2Char">
    <w:name w:val="Body Text 2 Char"/>
    <w:basedOn w:val="DefaultParagraphFont"/>
    <w:link w:val="BodyText2"/>
    <w:rsid w:val="00C4407F"/>
    <w:rPr>
      <w:sz w:val="24"/>
      <w:szCs w:val="24"/>
    </w:rPr>
  </w:style>
  <w:style w:type="paragraph" w:styleId="BodyTextIndent2">
    <w:name w:val="Body Text Indent 2"/>
    <w:basedOn w:val="Normal"/>
    <w:link w:val="BodyTextIndent2Char"/>
    <w:rsid w:val="00C4407F"/>
    <w:pPr>
      <w:spacing w:after="120" w:line="480" w:lineRule="auto"/>
      <w:ind w:left="360"/>
    </w:pPr>
  </w:style>
  <w:style w:type="character" w:customStyle="1" w:styleId="BodyTextIndent2Char">
    <w:name w:val="Body Text Indent 2 Char"/>
    <w:basedOn w:val="DefaultParagraphFont"/>
    <w:link w:val="BodyTextIndent2"/>
    <w:rsid w:val="00C4407F"/>
    <w:rPr>
      <w:sz w:val="24"/>
      <w:szCs w:val="24"/>
    </w:rPr>
  </w:style>
  <w:style w:type="paragraph" w:styleId="PlainText">
    <w:name w:val="Plain Text"/>
    <w:basedOn w:val="Normal"/>
    <w:link w:val="PlainTextChar"/>
    <w:rsid w:val="001F7B79"/>
    <w:rPr>
      <w:rFonts w:ascii="Courier New" w:hAnsi="Courier New" w:cs="Courier New"/>
      <w:sz w:val="20"/>
      <w:szCs w:val="20"/>
    </w:rPr>
  </w:style>
  <w:style w:type="character" w:customStyle="1" w:styleId="PlainTextChar">
    <w:name w:val="Plain Text Char"/>
    <w:basedOn w:val="DefaultParagraphFont"/>
    <w:link w:val="PlainText"/>
    <w:rsid w:val="001F7B79"/>
    <w:rPr>
      <w:rFonts w:ascii="Courier New" w:hAnsi="Courier New" w:cs="Courier New"/>
    </w:rPr>
  </w:style>
  <w:style w:type="character" w:styleId="CommentReference">
    <w:name w:val="annotation reference"/>
    <w:basedOn w:val="DefaultParagraphFont"/>
    <w:uiPriority w:val="99"/>
    <w:unhideWhenUsed/>
    <w:rsid w:val="001F7B79"/>
    <w:rPr>
      <w:sz w:val="16"/>
      <w:szCs w:val="16"/>
    </w:rPr>
  </w:style>
  <w:style w:type="paragraph" w:styleId="CommentText">
    <w:name w:val="annotation text"/>
    <w:basedOn w:val="Normal"/>
    <w:link w:val="CommentTextChar"/>
    <w:uiPriority w:val="99"/>
    <w:unhideWhenUsed/>
    <w:rsid w:val="001F7B79"/>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1F7B79"/>
    <w:rPr>
      <w:rFonts w:ascii="Calibri" w:eastAsia="Calibri" w:hAnsi="Calibri"/>
    </w:rPr>
  </w:style>
  <w:style w:type="paragraph" w:styleId="ListParagraph">
    <w:name w:val="List Paragraph"/>
    <w:basedOn w:val="Normal"/>
    <w:uiPriority w:val="34"/>
    <w:qFormat/>
    <w:rsid w:val="001F7B79"/>
    <w:pPr>
      <w:spacing w:after="200" w:line="276" w:lineRule="auto"/>
      <w:ind w:left="720"/>
      <w:contextualSpacing/>
    </w:pPr>
    <w:rPr>
      <w:rFonts w:ascii="Calibri" w:eastAsia="Calibri" w:hAnsi="Calibri"/>
      <w:sz w:val="22"/>
      <w:szCs w:val="22"/>
    </w:rPr>
  </w:style>
  <w:style w:type="paragraph" w:customStyle="1" w:styleId="Default">
    <w:name w:val="Default"/>
    <w:rsid w:val="00161FB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3860767">
      <w:bodyDiv w:val="1"/>
      <w:marLeft w:val="0"/>
      <w:marRight w:val="0"/>
      <w:marTop w:val="0"/>
      <w:marBottom w:val="0"/>
      <w:divBdr>
        <w:top w:val="none" w:sz="0" w:space="0" w:color="auto"/>
        <w:left w:val="none" w:sz="0" w:space="0" w:color="auto"/>
        <w:bottom w:val="none" w:sz="0" w:space="0" w:color="auto"/>
        <w:right w:val="none" w:sz="0" w:space="0" w:color="auto"/>
      </w:divBdr>
    </w:div>
    <w:div w:id="1476945815">
      <w:bodyDiv w:val="1"/>
      <w:marLeft w:val="0"/>
      <w:marRight w:val="0"/>
      <w:marTop w:val="0"/>
      <w:marBottom w:val="0"/>
      <w:divBdr>
        <w:top w:val="none" w:sz="0" w:space="0" w:color="auto"/>
        <w:left w:val="none" w:sz="0" w:space="0" w:color="auto"/>
        <w:bottom w:val="none" w:sz="0" w:space="0" w:color="auto"/>
        <w:right w:val="none" w:sz="0" w:space="0" w:color="auto"/>
      </w:divBdr>
    </w:div>
    <w:div w:id="193378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FE56F-DBB0-4FB3-8943-062B75A2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438</Words>
  <Characters>2873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FAX TRANSMISSION</vt:lpstr>
    </vt:vector>
  </TitlesOfParts>
  <Company>ILS</Company>
  <LinksUpToDate>false</LinksUpToDate>
  <CharactersWithSpaces>3305</CharactersWithSpaces>
  <SharedDoc>false</SharedDoc>
  <HLinks>
    <vt:vector size="18" baseType="variant">
      <vt:variant>
        <vt:i4>6488082</vt:i4>
      </vt:variant>
      <vt:variant>
        <vt:i4>0</vt:i4>
      </vt:variant>
      <vt:variant>
        <vt:i4>0</vt:i4>
      </vt:variant>
      <vt:variant>
        <vt:i4>5</vt:i4>
      </vt:variant>
      <vt:variant>
        <vt:lpwstr>mailto:d.paragas@ilslaunch.com</vt:lpwstr>
      </vt:variant>
      <vt:variant>
        <vt:lpwstr/>
      </vt:variant>
      <vt:variant>
        <vt:i4>5767175</vt:i4>
      </vt:variant>
      <vt:variant>
        <vt:i4>3</vt:i4>
      </vt:variant>
      <vt:variant>
        <vt:i4>0</vt:i4>
      </vt:variant>
      <vt:variant>
        <vt:i4>5</vt:i4>
      </vt:variant>
      <vt:variant>
        <vt:lpwstr>http://www.ilslaunch.com/</vt:lpwstr>
      </vt:variant>
      <vt:variant>
        <vt:lpwstr/>
      </vt:variant>
      <vt:variant>
        <vt:i4>5767175</vt:i4>
      </vt:variant>
      <vt:variant>
        <vt:i4>0</vt:i4>
      </vt:variant>
      <vt:variant>
        <vt:i4>0</vt:i4>
      </vt:variant>
      <vt:variant>
        <vt:i4>5</vt:i4>
      </vt:variant>
      <vt:variant>
        <vt:lpwstr>http://www.ilslaunch.com/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TRANSMISSION</dc:title>
  <dc:creator>mmchone</dc:creator>
  <cp:lastModifiedBy>mckissockd</cp:lastModifiedBy>
  <cp:revision>2</cp:revision>
  <cp:lastPrinted>2012-01-19T16:57:00Z</cp:lastPrinted>
  <dcterms:created xsi:type="dcterms:W3CDTF">2012-01-19T17:42:00Z</dcterms:created>
  <dcterms:modified xsi:type="dcterms:W3CDTF">2012-01-19T17:42:00Z</dcterms:modified>
</cp:coreProperties>
</file>